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C19B5F" w14:textId="77777777" w:rsidR="004E1B09" w:rsidRPr="002A22C9" w:rsidRDefault="004E1B09" w:rsidP="004E1B09">
      <w:pPr>
        <w:jc w:val="right"/>
        <w:rPr>
          <w:rFonts w:ascii="Arial Nova Light" w:hAnsi="Arial Nova Light" w:cs="Tahoma"/>
          <w:sz w:val="22"/>
          <w:szCs w:val="22"/>
          <w:lang w:val="en-GB"/>
        </w:rPr>
      </w:pPr>
      <w:r w:rsidRPr="002A22C9">
        <w:rPr>
          <w:rFonts w:ascii="Arial Nova Light" w:hAnsi="Arial Nova Light" w:cs="Tahoma"/>
          <w:sz w:val="22"/>
          <w:szCs w:val="22"/>
          <w:lang w:val="en-GB"/>
        </w:rPr>
        <w:t>Genoa, January 2022</w:t>
      </w:r>
    </w:p>
    <w:p w14:paraId="18726A99" w14:textId="77777777" w:rsidR="004E1B09" w:rsidRPr="002A22C9" w:rsidRDefault="004E1B09" w:rsidP="004E1B09">
      <w:pPr>
        <w:jc w:val="both"/>
        <w:rPr>
          <w:rFonts w:ascii="Arial Nova Light" w:hAnsi="Arial Nova Light" w:cs="Tahoma"/>
          <w:sz w:val="22"/>
          <w:szCs w:val="22"/>
          <w:lang w:val="en-GB"/>
        </w:rPr>
      </w:pPr>
      <w:r w:rsidRPr="002A22C9">
        <w:rPr>
          <w:rFonts w:ascii="Arial Nova Light" w:hAnsi="Arial Nova Light" w:cs="Tahoma"/>
          <w:sz w:val="22"/>
          <w:szCs w:val="22"/>
          <w:lang w:val="en-GB"/>
        </w:rPr>
        <w:t>Press Release</w:t>
      </w:r>
    </w:p>
    <w:p w14:paraId="57A374A0" w14:textId="5A4E602D" w:rsidR="004E1B09" w:rsidRPr="002A22C9" w:rsidRDefault="004E1B09" w:rsidP="004E1B09">
      <w:pPr>
        <w:jc w:val="center"/>
        <w:rPr>
          <w:rFonts w:ascii="Arial Nova Light" w:hAnsi="Arial Nova Light" w:cs="Tahoma"/>
          <w:b/>
          <w:sz w:val="22"/>
          <w:szCs w:val="22"/>
          <w:lang w:val="en-GB"/>
        </w:rPr>
      </w:pPr>
      <w:r w:rsidRPr="002A22C9">
        <w:rPr>
          <w:rFonts w:ascii="Arial Nova Light" w:hAnsi="Arial Nova Light" w:cs="Tahoma"/>
          <w:b/>
          <w:sz w:val="22"/>
          <w:szCs w:val="22"/>
          <w:lang w:val="en-GB"/>
        </w:rPr>
        <w:t>EUROFLORA 2022, Rarities and Beauty</w:t>
      </w:r>
    </w:p>
    <w:p w14:paraId="34BE06E0" w14:textId="13615B7A" w:rsidR="004E1B09" w:rsidRPr="002A22C9" w:rsidRDefault="004E1B09" w:rsidP="004E1B09">
      <w:pPr>
        <w:jc w:val="center"/>
        <w:rPr>
          <w:rFonts w:ascii="Arial Nova Light" w:hAnsi="Arial Nova Light" w:cs="Tahoma"/>
          <w:b/>
          <w:sz w:val="22"/>
          <w:szCs w:val="22"/>
          <w:lang w:val="en-GB"/>
        </w:rPr>
      </w:pPr>
      <w:r w:rsidRPr="002A22C9">
        <w:rPr>
          <w:rFonts w:ascii="Arial Nova Light" w:hAnsi="Arial Nova Light" w:cs="Tahoma"/>
          <w:b/>
          <w:sz w:val="22"/>
          <w:szCs w:val="22"/>
          <w:lang w:val="en-GB"/>
        </w:rPr>
        <w:t xml:space="preserve">GENOA, 23 APRIL TO 8 MAY 2022 - PARKS AND MUSEUMS OF NERVI </w:t>
      </w:r>
    </w:p>
    <w:p w14:paraId="1DBE8FCC" w14:textId="77777777" w:rsidR="001B40EA" w:rsidRPr="002A22C9" w:rsidRDefault="001B40EA" w:rsidP="004E1B09">
      <w:pPr>
        <w:jc w:val="center"/>
        <w:rPr>
          <w:rFonts w:ascii="Arial Nova Light" w:hAnsi="Arial Nova Light" w:cs="Tahoma"/>
          <w:b/>
          <w:sz w:val="16"/>
          <w:szCs w:val="16"/>
          <w:lang w:val="en-GB"/>
        </w:rPr>
      </w:pPr>
    </w:p>
    <w:p w14:paraId="791A96AA" w14:textId="5BDEC54B" w:rsidR="004E1B09" w:rsidRPr="002A22C9" w:rsidRDefault="001B40EA" w:rsidP="004E1B09">
      <w:pPr>
        <w:jc w:val="center"/>
        <w:rPr>
          <w:rFonts w:ascii="Arial Nova Light" w:hAnsi="Arial Nova Light" w:cs="Tahoma"/>
          <w:b/>
          <w:sz w:val="22"/>
          <w:szCs w:val="22"/>
          <w:lang w:val="en-GB"/>
        </w:rPr>
      </w:pPr>
      <w:r w:rsidRPr="002A22C9">
        <w:rPr>
          <w:rFonts w:ascii="Arial Nova Light" w:hAnsi="Arial Nova Light" w:cs="Tahoma"/>
          <w:b/>
          <w:sz w:val="22"/>
          <w:szCs w:val="22"/>
          <w:lang w:val="en-GB"/>
        </w:rPr>
        <w:t>Art collections, rare plants and flowers, water features, and new trends</w:t>
      </w:r>
    </w:p>
    <w:p w14:paraId="0C12E90E" w14:textId="6F009A02" w:rsidR="004E1B09" w:rsidRPr="002A22C9" w:rsidRDefault="001B40EA" w:rsidP="004E1B09">
      <w:pPr>
        <w:jc w:val="center"/>
        <w:rPr>
          <w:rFonts w:ascii="Arial Nova Light" w:hAnsi="Arial Nova Light" w:cs="Tahoma"/>
          <w:b/>
          <w:sz w:val="22"/>
          <w:szCs w:val="22"/>
          <w:lang w:val="en-GB"/>
        </w:rPr>
      </w:pPr>
      <w:r w:rsidRPr="002A22C9">
        <w:rPr>
          <w:rFonts w:ascii="Arial Nova Light" w:hAnsi="Arial Nova Light" w:cs="Tahoma"/>
          <w:b/>
          <w:sz w:val="22"/>
          <w:szCs w:val="22"/>
          <w:lang w:val="en-GB"/>
        </w:rPr>
        <w:t xml:space="preserve">Well-known </w:t>
      </w:r>
      <w:r w:rsidR="002A22C9" w:rsidRPr="002A22C9">
        <w:rPr>
          <w:rFonts w:ascii="Arial Nova Light" w:hAnsi="Arial Nova Light" w:cs="Tahoma"/>
          <w:b/>
          <w:sz w:val="22"/>
          <w:szCs w:val="22"/>
          <w:lang w:val="en-GB"/>
        </w:rPr>
        <w:t>acquaintances</w:t>
      </w:r>
      <w:r w:rsidRPr="002A22C9">
        <w:rPr>
          <w:rFonts w:ascii="Arial Nova Light" w:hAnsi="Arial Nova Light" w:cs="Tahoma"/>
          <w:b/>
          <w:sz w:val="22"/>
          <w:szCs w:val="22"/>
          <w:lang w:val="en-GB"/>
        </w:rPr>
        <w:t xml:space="preserve"> and international newcomers: a </w:t>
      </w:r>
      <w:r w:rsidR="002A22C9" w:rsidRPr="002A22C9">
        <w:rPr>
          <w:rFonts w:ascii="Arial Nova Light" w:hAnsi="Arial Nova Light" w:cs="Tahoma"/>
          <w:b/>
          <w:sz w:val="22"/>
          <w:szCs w:val="22"/>
          <w:lang w:val="en-GB"/>
        </w:rPr>
        <w:t xml:space="preserve">journey </w:t>
      </w:r>
      <w:r w:rsidRPr="002A22C9">
        <w:rPr>
          <w:rFonts w:ascii="Arial Nova Light" w:hAnsi="Arial Nova Light" w:cs="Tahoma"/>
          <w:b/>
          <w:sz w:val="22"/>
          <w:szCs w:val="22"/>
          <w:lang w:val="en-GB"/>
        </w:rPr>
        <w:t>into Italian excellence</w:t>
      </w:r>
    </w:p>
    <w:p w14:paraId="6331428A" w14:textId="77777777" w:rsidR="001B40EA" w:rsidRPr="002A22C9" w:rsidRDefault="001B40EA" w:rsidP="004E1B09">
      <w:pPr>
        <w:jc w:val="center"/>
        <w:rPr>
          <w:rFonts w:ascii="Arial Nova Light" w:hAnsi="Arial Nova Light" w:cs="Tahoma"/>
          <w:b/>
          <w:sz w:val="16"/>
          <w:szCs w:val="16"/>
          <w:lang w:val="en-GB"/>
        </w:rPr>
      </w:pPr>
    </w:p>
    <w:p w14:paraId="4C8363C6" w14:textId="0FCC5983" w:rsidR="004E1B09" w:rsidRPr="002A22C9" w:rsidRDefault="004E1B09" w:rsidP="004E1B09">
      <w:pPr>
        <w:jc w:val="center"/>
        <w:rPr>
          <w:rFonts w:ascii="Arial Nova Light" w:hAnsi="Arial Nova Light" w:cs="Tahoma"/>
          <w:b/>
          <w:sz w:val="22"/>
          <w:szCs w:val="22"/>
          <w:lang w:val="en-GB"/>
        </w:rPr>
      </w:pPr>
      <w:r w:rsidRPr="002A22C9">
        <w:rPr>
          <w:rFonts w:ascii="Arial Nova Light" w:hAnsi="Arial Nova Light" w:cs="Tahoma"/>
          <w:b/>
          <w:sz w:val="22"/>
          <w:szCs w:val="22"/>
          <w:lang w:val="en-GB"/>
        </w:rPr>
        <w:t xml:space="preserve">ICE trade missions of international buyers to support the </w:t>
      </w:r>
      <w:r w:rsidR="002A22C9">
        <w:rPr>
          <w:rFonts w:ascii="Arial Nova Light" w:hAnsi="Arial Nova Light" w:cs="Tahoma"/>
          <w:b/>
          <w:sz w:val="22"/>
          <w:szCs w:val="22"/>
          <w:lang w:val="en-GB"/>
        </w:rPr>
        <w:t>flower industry</w:t>
      </w:r>
    </w:p>
    <w:p w14:paraId="67978AC7" w14:textId="77777777" w:rsidR="004E1B09" w:rsidRPr="002A22C9" w:rsidRDefault="004E1B09" w:rsidP="004E1B09">
      <w:pPr>
        <w:jc w:val="both"/>
        <w:rPr>
          <w:rFonts w:ascii="Arial Nova Light" w:hAnsi="Arial Nova Light" w:cs="Tahoma"/>
          <w:sz w:val="22"/>
          <w:szCs w:val="22"/>
          <w:lang w:val="en-GB"/>
        </w:rPr>
      </w:pPr>
    </w:p>
    <w:p w14:paraId="3BB3EB0E" w14:textId="6A9D06A4" w:rsidR="004E1B09" w:rsidRPr="002A22C9" w:rsidRDefault="004E1B09" w:rsidP="004E1B09">
      <w:pPr>
        <w:jc w:val="both"/>
        <w:rPr>
          <w:rFonts w:ascii="Arial Nova Light" w:hAnsi="Arial Nova Light" w:cs="Tahoma"/>
          <w:sz w:val="22"/>
          <w:szCs w:val="22"/>
          <w:lang w:val="en-GB"/>
        </w:rPr>
      </w:pPr>
      <w:r w:rsidRPr="002A22C9">
        <w:rPr>
          <w:rFonts w:ascii="Arial Nova Light" w:hAnsi="Arial Nova Light" w:cs="Tahoma"/>
          <w:sz w:val="22"/>
          <w:szCs w:val="22"/>
          <w:lang w:val="en-GB"/>
        </w:rPr>
        <w:t>Euroflora finally returns, one year overdue, to the Parks and Museums of Nervi in Genoa, from 23 April to 8 May 2022. Like in the 2018 edition, the flower show will follow the innovative formula that combines the extraordinary botanical gardens and renowned art collections of Nervi with top quality plant and flower nurseries and wonderfully creative landscape artists and floral designers. More than ever, the 2022 edition</w:t>
      </w:r>
      <w:r w:rsidR="00AE438D">
        <w:rPr>
          <w:rFonts w:ascii="Arial Nova Light" w:hAnsi="Arial Nova Light" w:cs="Tahoma"/>
          <w:sz w:val="22"/>
          <w:szCs w:val="22"/>
          <w:lang w:val="en-GB"/>
        </w:rPr>
        <w:t xml:space="preserve"> of Euroflora</w:t>
      </w:r>
      <w:r w:rsidR="00823318">
        <w:rPr>
          <w:rFonts w:ascii="Arial Nova Light" w:hAnsi="Arial Nova Light" w:cs="Tahoma"/>
          <w:sz w:val="22"/>
          <w:szCs w:val="22"/>
          <w:lang w:val="en-GB"/>
        </w:rPr>
        <w:t xml:space="preserve"> – with the Show</w:t>
      </w:r>
      <w:r w:rsidRPr="002A22C9">
        <w:rPr>
          <w:rFonts w:ascii="Arial Nova Light" w:hAnsi="Arial Nova Light" w:cs="Tahoma"/>
          <w:sz w:val="22"/>
          <w:szCs w:val="22"/>
          <w:lang w:val="en-GB"/>
        </w:rPr>
        <w:t xml:space="preserve"> recently acknowledged once again by </w:t>
      </w:r>
      <w:r w:rsidR="002A22C9" w:rsidRPr="002A22C9">
        <w:rPr>
          <w:rFonts w:ascii="Arial Nova Light" w:hAnsi="Arial Nova Light" w:cs="Tahoma"/>
          <w:b/>
          <w:sz w:val="22"/>
          <w:szCs w:val="22"/>
          <w:lang w:val="en-GB"/>
        </w:rPr>
        <w:t>AIPH (International Association of Horticultural Producers</w:t>
      </w:r>
      <w:r w:rsidR="002A22C9">
        <w:rPr>
          <w:rFonts w:ascii="Arial Nova Light" w:hAnsi="Arial Nova Light" w:cs="Tahoma"/>
          <w:sz w:val="22"/>
          <w:szCs w:val="22"/>
          <w:lang w:val="en-GB"/>
        </w:rPr>
        <w:t>)</w:t>
      </w:r>
      <w:r w:rsidR="00823318">
        <w:rPr>
          <w:rFonts w:ascii="Arial Nova Light" w:hAnsi="Arial Nova Light" w:cs="Tahoma"/>
          <w:sz w:val="22"/>
          <w:szCs w:val="22"/>
          <w:lang w:val="en-GB"/>
        </w:rPr>
        <w:t xml:space="preserve"> -</w:t>
      </w:r>
      <w:r w:rsidR="002A22C9">
        <w:rPr>
          <w:rFonts w:ascii="Arial Nova Light" w:hAnsi="Arial Nova Light" w:cs="Tahoma"/>
          <w:sz w:val="22"/>
          <w:szCs w:val="22"/>
          <w:lang w:val="en-GB"/>
        </w:rPr>
        <w:t xml:space="preserve"> </w:t>
      </w:r>
      <w:r w:rsidR="002A22C9" w:rsidRPr="002A22C9">
        <w:rPr>
          <w:rFonts w:ascii="Arial Nova Light" w:hAnsi="Arial Nova Light" w:cs="Tahoma"/>
          <w:sz w:val="22"/>
          <w:szCs w:val="22"/>
          <w:lang w:val="en-GB"/>
        </w:rPr>
        <w:t>aims to support the flower industry</w:t>
      </w:r>
      <w:r w:rsidRPr="002A22C9">
        <w:rPr>
          <w:rFonts w:ascii="Arial Nova Light" w:hAnsi="Arial Nova Light" w:cs="Tahoma"/>
          <w:sz w:val="22"/>
          <w:szCs w:val="22"/>
          <w:lang w:val="en-GB"/>
        </w:rPr>
        <w:t xml:space="preserve">. The event </w:t>
      </w:r>
      <w:r w:rsidR="002A22C9">
        <w:rPr>
          <w:rFonts w:ascii="Arial Nova Light" w:hAnsi="Arial Nova Light" w:cs="Tahoma"/>
          <w:sz w:val="22"/>
          <w:szCs w:val="22"/>
          <w:lang w:val="en-GB"/>
        </w:rPr>
        <w:t>can rely on</w:t>
      </w:r>
      <w:r w:rsidRPr="002A22C9">
        <w:rPr>
          <w:rFonts w:ascii="Arial Nova Light" w:hAnsi="Arial Nova Light" w:cs="Tahoma"/>
          <w:sz w:val="22"/>
          <w:szCs w:val="22"/>
          <w:lang w:val="en-GB"/>
        </w:rPr>
        <w:t xml:space="preserve"> the cooperation of important partners, including the </w:t>
      </w:r>
      <w:r w:rsidRPr="002A22C9">
        <w:rPr>
          <w:rFonts w:ascii="Arial Nova Light" w:hAnsi="Arial Nova Light" w:cs="Tahoma"/>
          <w:b/>
          <w:sz w:val="22"/>
          <w:szCs w:val="22"/>
          <w:lang w:val="en-GB"/>
        </w:rPr>
        <w:t>Italian Ministry of Agricultural and Forestry Policies</w:t>
      </w:r>
      <w:r w:rsidRPr="002A22C9">
        <w:rPr>
          <w:rFonts w:ascii="Arial Nova Light" w:hAnsi="Arial Nova Light" w:cs="Tahoma"/>
          <w:sz w:val="22"/>
          <w:szCs w:val="22"/>
          <w:lang w:val="en-GB"/>
        </w:rPr>
        <w:t xml:space="preserve">, the </w:t>
      </w:r>
      <w:r w:rsidRPr="002A22C9">
        <w:rPr>
          <w:rFonts w:ascii="Arial Nova Light" w:hAnsi="Arial Nova Light" w:cs="Tahoma"/>
          <w:b/>
          <w:sz w:val="22"/>
          <w:szCs w:val="22"/>
          <w:lang w:val="en-GB"/>
        </w:rPr>
        <w:t>Ministry for Ecological Transition</w:t>
      </w:r>
      <w:r w:rsidRPr="002A22C9">
        <w:rPr>
          <w:rFonts w:ascii="Arial Nova Light" w:hAnsi="Arial Nova Light" w:cs="Tahoma"/>
          <w:sz w:val="22"/>
          <w:szCs w:val="22"/>
          <w:lang w:val="en-GB"/>
        </w:rPr>
        <w:t xml:space="preserve">, the </w:t>
      </w:r>
      <w:r w:rsidRPr="002A22C9">
        <w:rPr>
          <w:rFonts w:ascii="Arial Nova Light" w:hAnsi="Arial Nova Light" w:cs="Tahoma"/>
          <w:b/>
          <w:sz w:val="22"/>
          <w:szCs w:val="22"/>
          <w:lang w:val="en-GB"/>
        </w:rPr>
        <w:t>ICE Agency</w:t>
      </w:r>
      <w:r w:rsidR="002A22C9">
        <w:rPr>
          <w:rFonts w:ascii="Arial Nova Light" w:hAnsi="Arial Nova Light" w:cs="Tahoma"/>
          <w:sz w:val="22"/>
          <w:szCs w:val="22"/>
          <w:lang w:val="en-GB"/>
        </w:rPr>
        <w:t xml:space="preserve"> for foreign trade -</w:t>
      </w:r>
      <w:r w:rsidRPr="002A22C9">
        <w:rPr>
          <w:rFonts w:ascii="Arial Nova Light" w:hAnsi="Arial Nova Light" w:cs="Tahoma"/>
          <w:sz w:val="22"/>
          <w:szCs w:val="22"/>
          <w:lang w:val="en-GB"/>
        </w:rPr>
        <w:t xml:space="preserve"> bringing in buyers from various international markets</w:t>
      </w:r>
      <w:r w:rsidR="002A22C9">
        <w:rPr>
          <w:rFonts w:ascii="Arial Nova Light" w:hAnsi="Arial Nova Light" w:cs="Tahoma"/>
          <w:sz w:val="22"/>
          <w:szCs w:val="22"/>
          <w:lang w:val="en-GB"/>
        </w:rPr>
        <w:t xml:space="preserve"> -</w:t>
      </w:r>
      <w:r w:rsidR="00BA17F5">
        <w:rPr>
          <w:rFonts w:ascii="Arial Nova Light" w:hAnsi="Arial Nova Light" w:cs="Tahoma"/>
          <w:sz w:val="22"/>
          <w:szCs w:val="22"/>
          <w:lang w:val="en-GB"/>
        </w:rPr>
        <w:t xml:space="preserve">, Italy’s </w:t>
      </w:r>
      <w:proofErr w:type="spellStart"/>
      <w:r w:rsidR="00BA17F5">
        <w:rPr>
          <w:rFonts w:ascii="Arial Nova Light" w:hAnsi="Arial Nova Light" w:cs="Tahoma"/>
          <w:b/>
          <w:sz w:val="22"/>
          <w:szCs w:val="22"/>
          <w:lang w:val="en-GB"/>
        </w:rPr>
        <w:t>Associazione</w:t>
      </w:r>
      <w:proofErr w:type="spellEnd"/>
      <w:r w:rsidR="00BA17F5">
        <w:rPr>
          <w:rFonts w:ascii="Arial Nova Light" w:hAnsi="Arial Nova Light" w:cs="Tahoma"/>
          <w:b/>
          <w:sz w:val="22"/>
          <w:szCs w:val="22"/>
          <w:lang w:val="en-GB"/>
        </w:rPr>
        <w:t xml:space="preserve"> </w:t>
      </w:r>
      <w:proofErr w:type="spellStart"/>
      <w:r w:rsidR="00BA17F5">
        <w:rPr>
          <w:rFonts w:ascii="Arial Nova Light" w:hAnsi="Arial Nova Light" w:cs="Tahoma"/>
          <w:b/>
          <w:sz w:val="22"/>
          <w:szCs w:val="22"/>
          <w:lang w:val="en-GB"/>
        </w:rPr>
        <w:t>Nazionale</w:t>
      </w:r>
      <w:proofErr w:type="spellEnd"/>
      <w:r w:rsidR="00BA17F5">
        <w:rPr>
          <w:rFonts w:ascii="Arial Nova Light" w:hAnsi="Arial Nova Light" w:cs="Tahoma"/>
          <w:b/>
          <w:sz w:val="22"/>
          <w:szCs w:val="22"/>
          <w:lang w:val="en-GB"/>
        </w:rPr>
        <w:t xml:space="preserve"> </w:t>
      </w:r>
      <w:proofErr w:type="spellStart"/>
      <w:r w:rsidR="00BA17F5">
        <w:rPr>
          <w:rFonts w:ascii="Arial Nova Light" w:hAnsi="Arial Nova Light" w:cs="Tahoma"/>
          <w:b/>
          <w:sz w:val="22"/>
          <w:szCs w:val="22"/>
          <w:lang w:val="en-GB"/>
        </w:rPr>
        <w:t>Vivaisti</w:t>
      </w:r>
      <w:proofErr w:type="spellEnd"/>
      <w:r w:rsidR="00BA17F5">
        <w:rPr>
          <w:rFonts w:ascii="Arial Nova Light" w:hAnsi="Arial Nova Light" w:cs="Tahoma"/>
          <w:b/>
          <w:sz w:val="22"/>
          <w:szCs w:val="22"/>
          <w:lang w:val="en-GB"/>
        </w:rPr>
        <w:t xml:space="preserve"> </w:t>
      </w:r>
      <w:proofErr w:type="spellStart"/>
      <w:r w:rsidR="00BA17F5">
        <w:rPr>
          <w:rFonts w:ascii="Arial Nova Light" w:hAnsi="Arial Nova Light" w:cs="Tahoma"/>
          <w:b/>
          <w:sz w:val="22"/>
          <w:szCs w:val="22"/>
          <w:lang w:val="en-GB"/>
        </w:rPr>
        <w:t>Esportatori</w:t>
      </w:r>
      <w:proofErr w:type="spellEnd"/>
      <w:r w:rsidR="00BA17F5">
        <w:rPr>
          <w:rFonts w:ascii="Arial Nova Light" w:hAnsi="Arial Nova Light" w:cs="Tahoma"/>
          <w:b/>
          <w:sz w:val="22"/>
          <w:szCs w:val="22"/>
          <w:lang w:val="en-GB"/>
        </w:rPr>
        <w:t xml:space="preserve"> </w:t>
      </w:r>
      <w:r w:rsidR="00BA17F5" w:rsidRPr="00823318">
        <w:rPr>
          <w:rFonts w:ascii="Arial Nova Light" w:hAnsi="Arial Nova Light" w:cs="Tahoma"/>
          <w:sz w:val="22"/>
          <w:szCs w:val="22"/>
          <w:lang w:val="en-GB"/>
        </w:rPr>
        <w:t>(</w:t>
      </w:r>
      <w:r w:rsidRPr="00BA17F5">
        <w:rPr>
          <w:rFonts w:ascii="Arial Nova Light" w:hAnsi="Arial Nova Light" w:cs="Tahoma"/>
          <w:sz w:val="22"/>
          <w:szCs w:val="22"/>
          <w:lang w:val="en-GB"/>
        </w:rPr>
        <w:t>National Association of Nurserymen Exporters</w:t>
      </w:r>
      <w:r w:rsidR="00BA17F5" w:rsidRPr="00823318">
        <w:rPr>
          <w:rFonts w:ascii="Arial Nova Light" w:hAnsi="Arial Nova Light" w:cs="Tahoma"/>
          <w:sz w:val="22"/>
          <w:szCs w:val="22"/>
          <w:lang w:val="en-GB"/>
        </w:rPr>
        <w:t>)</w:t>
      </w:r>
      <w:r w:rsidR="00BA17F5">
        <w:rPr>
          <w:rFonts w:ascii="Arial Nova Light" w:hAnsi="Arial Nova Light" w:cs="Tahoma"/>
          <w:sz w:val="22"/>
          <w:szCs w:val="22"/>
          <w:lang w:val="en-GB"/>
        </w:rPr>
        <w:t xml:space="preserve">, and </w:t>
      </w:r>
      <w:proofErr w:type="spellStart"/>
      <w:r w:rsidR="00BA17F5" w:rsidRPr="00BA17F5">
        <w:rPr>
          <w:rFonts w:ascii="Arial Nova Light" w:hAnsi="Arial Nova Light" w:cs="Tahoma"/>
          <w:b/>
          <w:sz w:val="22"/>
          <w:szCs w:val="22"/>
          <w:lang w:val="en-GB"/>
        </w:rPr>
        <w:t>Associazione</w:t>
      </w:r>
      <w:proofErr w:type="spellEnd"/>
      <w:r w:rsidR="00BA17F5" w:rsidRPr="00BA17F5">
        <w:rPr>
          <w:rFonts w:ascii="Arial Nova Light" w:hAnsi="Arial Nova Light" w:cs="Tahoma"/>
          <w:b/>
          <w:sz w:val="22"/>
          <w:szCs w:val="22"/>
          <w:lang w:val="en-GB"/>
        </w:rPr>
        <w:t xml:space="preserve"> </w:t>
      </w:r>
      <w:proofErr w:type="spellStart"/>
      <w:r w:rsidR="00BA17F5" w:rsidRPr="00BA17F5">
        <w:rPr>
          <w:rFonts w:ascii="Arial Nova Light" w:hAnsi="Arial Nova Light" w:cs="Tahoma"/>
          <w:b/>
          <w:sz w:val="22"/>
          <w:szCs w:val="22"/>
          <w:lang w:val="en-GB"/>
        </w:rPr>
        <w:t>Florovivaisti</w:t>
      </w:r>
      <w:proofErr w:type="spellEnd"/>
      <w:r w:rsidR="00BA17F5" w:rsidRPr="00BA17F5">
        <w:rPr>
          <w:rFonts w:ascii="Arial Nova Light" w:hAnsi="Arial Nova Light" w:cs="Tahoma"/>
          <w:b/>
          <w:sz w:val="22"/>
          <w:szCs w:val="22"/>
          <w:lang w:val="en-GB"/>
        </w:rPr>
        <w:t xml:space="preserve"> </w:t>
      </w:r>
      <w:proofErr w:type="spellStart"/>
      <w:r w:rsidR="00BA17F5" w:rsidRPr="00BA17F5">
        <w:rPr>
          <w:rFonts w:ascii="Arial Nova Light" w:hAnsi="Arial Nova Light" w:cs="Tahoma"/>
          <w:b/>
          <w:sz w:val="22"/>
          <w:szCs w:val="22"/>
          <w:lang w:val="en-GB"/>
        </w:rPr>
        <w:t>Italiani</w:t>
      </w:r>
      <w:proofErr w:type="spellEnd"/>
      <w:r w:rsidR="00BA17F5">
        <w:rPr>
          <w:rFonts w:ascii="Arial Nova Light" w:hAnsi="Arial Nova Light" w:cs="Tahoma"/>
          <w:sz w:val="22"/>
          <w:szCs w:val="22"/>
          <w:lang w:val="en-GB"/>
        </w:rPr>
        <w:t xml:space="preserve"> (the Italian association of floriculturists and nurserymen</w:t>
      </w:r>
      <w:r w:rsidR="00BA17F5" w:rsidRPr="00823318">
        <w:rPr>
          <w:rFonts w:ascii="Arial Nova Light" w:hAnsi="Arial Nova Light" w:cs="Tahoma"/>
          <w:sz w:val="22"/>
          <w:szCs w:val="22"/>
          <w:lang w:val="en-GB"/>
        </w:rPr>
        <w:t>)</w:t>
      </w:r>
      <w:r w:rsidRPr="002A22C9">
        <w:rPr>
          <w:rFonts w:ascii="Arial Nova Light" w:hAnsi="Arial Nova Light" w:cs="Tahoma"/>
          <w:sz w:val="22"/>
          <w:szCs w:val="22"/>
          <w:lang w:val="en-GB"/>
        </w:rPr>
        <w:t>. As far as art and culture are concerned, alongside the permanent Deco and Modern art collections on display at the museums of Nervi, Euroflora will have the honour</w:t>
      </w:r>
      <w:r w:rsidR="00BA17F5">
        <w:rPr>
          <w:rFonts w:ascii="Arial Nova Light" w:hAnsi="Arial Nova Light" w:cs="Tahoma"/>
          <w:sz w:val="22"/>
          <w:szCs w:val="22"/>
          <w:lang w:val="en-GB"/>
        </w:rPr>
        <w:t xml:space="preserve"> this year</w:t>
      </w:r>
      <w:r w:rsidRPr="002A22C9">
        <w:rPr>
          <w:rFonts w:ascii="Arial Nova Light" w:hAnsi="Arial Nova Light" w:cs="Tahoma"/>
          <w:sz w:val="22"/>
          <w:szCs w:val="22"/>
          <w:lang w:val="en-GB"/>
        </w:rPr>
        <w:t xml:space="preserve"> of hosting</w:t>
      </w:r>
      <w:r w:rsidR="00BA17F5">
        <w:rPr>
          <w:rFonts w:ascii="Arial Nova Light" w:hAnsi="Arial Nova Light" w:cs="Tahoma"/>
          <w:sz w:val="22"/>
          <w:szCs w:val="22"/>
          <w:lang w:val="en-GB"/>
        </w:rPr>
        <w:t xml:space="preserve"> </w:t>
      </w:r>
      <w:r w:rsidRPr="002A22C9">
        <w:rPr>
          <w:rFonts w:ascii="Arial Nova Light" w:hAnsi="Arial Nova Light" w:cs="Tahoma"/>
          <w:sz w:val="22"/>
          <w:szCs w:val="22"/>
          <w:lang w:val="en-GB"/>
        </w:rPr>
        <w:t xml:space="preserve">a series of concerts by the Carlo </w:t>
      </w:r>
      <w:proofErr w:type="spellStart"/>
      <w:r w:rsidRPr="002A22C9">
        <w:rPr>
          <w:rFonts w:ascii="Arial Nova Light" w:hAnsi="Arial Nova Light" w:cs="Tahoma"/>
          <w:sz w:val="22"/>
          <w:szCs w:val="22"/>
          <w:lang w:val="en-GB"/>
        </w:rPr>
        <w:t>Felice</w:t>
      </w:r>
      <w:proofErr w:type="spellEnd"/>
      <w:r w:rsidRPr="002A22C9">
        <w:rPr>
          <w:rFonts w:ascii="Arial Nova Light" w:hAnsi="Arial Nova Light" w:cs="Tahoma"/>
          <w:sz w:val="22"/>
          <w:szCs w:val="22"/>
          <w:lang w:val="en-GB"/>
        </w:rPr>
        <w:t xml:space="preserve"> Opera House, celebrating the rarities on display with the beauty of classical music, and making the event not only a feast for the eyes but also for the ears.</w:t>
      </w:r>
      <w:r w:rsidR="002A22C9">
        <w:rPr>
          <w:rFonts w:ascii="Arial Nova Light" w:hAnsi="Arial Nova Light" w:cs="Tahoma"/>
          <w:sz w:val="22"/>
          <w:szCs w:val="22"/>
          <w:lang w:val="en-GB"/>
        </w:rPr>
        <w:t xml:space="preserve"> </w:t>
      </w:r>
    </w:p>
    <w:p w14:paraId="004D4E1C" w14:textId="77777777" w:rsidR="004E1B09" w:rsidRPr="002A22C9" w:rsidRDefault="004E1B09" w:rsidP="004E1B09">
      <w:pPr>
        <w:jc w:val="both"/>
        <w:rPr>
          <w:rFonts w:ascii="Arial Nova Light" w:hAnsi="Arial Nova Light" w:cs="Tahoma"/>
          <w:sz w:val="16"/>
          <w:szCs w:val="16"/>
          <w:lang w:val="en-GB"/>
        </w:rPr>
      </w:pPr>
    </w:p>
    <w:p w14:paraId="30BA295E" w14:textId="143DC6F4" w:rsidR="004E1B09" w:rsidRDefault="004E1B09" w:rsidP="004E1B09">
      <w:pPr>
        <w:jc w:val="both"/>
        <w:rPr>
          <w:rFonts w:ascii="Arial Nova Light" w:hAnsi="Arial Nova Light" w:cs="Tahoma"/>
          <w:sz w:val="22"/>
          <w:szCs w:val="22"/>
          <w:lang w:val="en-GB"/>
        </w:rPr>
      </w:pPr>
      <w:r w:rsidRPr="002A22C9">
        <w:rPr>
          <w:rFonts w:ascii="Arial Nova Light" w:hAnsi="Arial Nova Light" w:cs="Tahoma"/>
          <w:sz w:val="22"/>
          <w:szCs w:val="22"/>
          <w:lang w:val="en-GB"/>
        </w:rPr>
        <w:t xml:space="preserve">Launched for the first time in 1966 and now in its twelfth edition, Euroflora is </w:t>
      </w:r>
      <w:r w:rsidRPr="00BA17F5">
        <w:rPr>
          <w:rFonts w:ascii="Arial Nova Light" w:hAnsi="Arial Nova Light" w:cs="Tahoma"/>
          <w:b/>
          <w:sz w:val="22"/>
          <w:szCs w:val="22"/>
          <w:lang w:val="en-GB"/>
        </w:rPr>
        <w:t xml:space="preserve">organised by Porto Antico di Genova </w:t>
      </w:r>
      <w:proofErr w:type="spellStart"/>
      <w:r w:rsidRPr="00BA17F5">
        <w:rPr>
          <w:rFonts w:ascii="Arial Nova Light" w:hAnsi="Arial Nova Light" w:cs="Tahoma"/>
          <w:b/>
          <w:sz w:val="22"/>
          <w:szCs w:val="22"/>
          <w:lang w:val="en-GB"/>
        </w:rPr>
        <w:t>SpA</w:t>
      </w:r>
      <w:proofErr w:type="spellEnd"/>
      <w:r w:rsidRPr="00BA17F5">
        <w:rPr>
          <w:rFonts w:ascii="Arial Nova Light" w:hAnsi="Arial Nova Light" w:cs="Tahoma"/>
          <w:b/>
          <w:sz w:val="22"/>
          <w:szCs w:val="22"/>
          <w:lang w:val="en-GB"/>
        </w:rPr>
        <w:t xml:space="preserve"> </w:t>
      </w:r>
      <w:r w:rsidRPr="002A22C9">
        <w:rPr>
          <w:rFonts w:ascii="Arial Nova Light" w:hAnsi="Arial Nova Light" w:cs="Tahoma"/>
          <w:sz w:val="22"/>
          <w:szCs w:val="22"/>
          <w:lang w:val="en-GB"/>
        </w:rPr>
        <w:t xml:space="preserve">and </w:t>
      </w:r>
      <w:r w:rsidRPr="00BA17F5">
        <w:rPr>
          <w:rFonts w:ascii="Arial Nova Light" w:hAnsi="Arial Nova Light" w:cs="Tahoma"/>
          <w:b/>
          <w:sz w:val="22"/>
          <w:szCs w:val="22"/>
          <w:lang w:val="en-GB"/>
        </w:rPr>
        <w:t>promoted by the Municipality of Genoa, in collaboration with the Liguria Region and Genoa Chamber of Commerce</w:t>
      </w:r>
      <w:r w:rsidRPr="002A22C9">
        <w:rPr>
          <w:rFonts w:ascii="Arial Nova Light" w:hAnsi="Arial Nova Light" w:cs="Tahoma"/>
          <w:sz w:val="22"/>
          <w:szCs w:val="22"/>
          <w:lang w:val="en-GB"/>
        </w:rPr>
        <w:t>.</w:t>
      </w:r>
      <w:r w:rsidR="00396D61">
        <w:rPr>
          <w:rFonts w:ascii="Arial Nova Light" w:hAnsi="Arial Nova Light" w:cs="Tahoma"/>
          <w:sz w:val="22"/>
          <w:szCs w:val="22"/>
          <w:lang w:val="en-GB"/>
        </w:rPr>
        <w:t xml:space="preserve"> </w:t>
      </w:r>
      <w:r w:rsidRPr="002A22C9">
        <w:rPr>
          <w:rFonts w:ascii="Arial Nova Light" w:hAnsi="Arial Nova Light" w:cs="Tahoma"/>
          <w:sz w:val="22"/>
          <w:szCs w:val="22"/>
          <w:lang w:val="en-GB"/>
        </w:rPr>
        <w:t xml:space="preserve">The event also boasts the strategic support of the trade associations and the Municipality's associated companies, first and foremost </w:t>
      </w:r>
      <w:proofErr w:type="spellStart"/>
      <w:r w:rsidRPr="002A22C9">
        <w:rPr>
          <w:rFonts w:ascii="Arial Nova Light" w:hAnsi="Arial Nova Light" w:cs="Tahoma"/>
          <w:sz w:val="22"/>
          <w:szCs w:val="22"/>
          <w:lang w:val="en-GB"/>
        </w:rPr>
        <w:t>ASTer</w:t>
      </w:r>
      <w:proofErr w:type="spellEnd"/>
      <w:r w:rsidRPr="002A22C9">
        <w:rPr>
          <w:rFonts w:ascii="Arial Nova Light" w:hAnsi="Arial Nova Light" w:cs="Tahoma"/>
          <w:sz w:val="22"/>
          <w:szCs w:val="22"/>
          <w:lang w:val="en-GB"/>
        </w:rPr>
        <w:t xml:space="preserve"> Genoa, which will supervise all stages of the event, together with AMT and AMIU. </w:t>
      </w:r>
    </w:p>
    <w:p w14:paraId="1AFD269D" w14:textId="77777777" w:rsidR="00BA17F5" w:rsidRPr="002A22C9" w:rsidRDefault="00BA17F5" w:rsidP="004E1B09">
      <w:pPr>
        <w:jc w:val="both"/>
        <w:rPr>
          <w:rFonts w:ascii="Arial Nova Light" w:hAnsi="Arial Nova Light" w:cs="Tahoma"/>
          <w:sz w:val="22"/>
          <w:szCs w:val="22"/>
          <w:lang w:val="en-GB"/>
        </w:rPr>
      </w:pPr>
    </w:p>
    <w:p w14:paraId="70D1C088" w14:textId="12691EBB" w:rsidR="004E1B09" w:rsidRPr="002A22C9" w:rsidRDefault="004E1B09" w:rsidP="004E1B09">
      <w:pPr>
        <w:jc w:val="both"/>
        <w:rPr>
          <w:rFonts w:ascii="Arial Nova Light" w:hAnsi="Arial Nova Light" w:cs="Tahoma"/>
          <w:sz w:val="16"/>
          <w:szCs w:val="16"/>
          <w:lang w:val="en-GB"/>
        </w:rPr>
      </w:pPr>
    </w:p>
    <w:p w14:paraId="39D41146" w14:textId="5C1256F0" w:rsidR="004E1B09" w:rsidRPr="002A22C9" w:rsidRDefault="004E1B09" w:rsidP="004E1B09">
      <w:pPr>
        <w:jc w:val="both"/>
        <w:rPr>
          <w:rFonts w:ascii="Arial Nova Light" w:hAnsi="Arial Nova Light" w:cs="Tahoma"/>
          <w:sz w:val="22"/>
          <w:szCs w:val="22"/>
          <w:lang w:val="en-GB"/>
        </w:rPr>
      </w:pPr>
      <w:r w:rsidRPr="002A22C9">
        <w:rPr>
          <w:rFonts w:ascii="Arial Nova Light" w:hAnsi="Arial Nova Light" w:cs="Tahoma"/>
          <w:sz w:val="22"/>
          <w:szCs w:val="22"/>
          <w:lang w:val="en-GB"/>
        </w:rPr>
        <w:lastRenderedPageBreak/>
        <w:t>A grand network of streams and water fountains and large oval areas will blend in with the park’s evocative landscape, offering visitors breathtaking views of rare plants, unique specimens, extraordinary collections</w:t>
      </w:r>
      <w:r w:rsidR="00BA17F5">
        <w:rPr>
          <w:rFonts w:ascii="Arial Nova Light" w:hAnsi="Arial Nova Light" w:cs="Tahoma"/>
          <w:sz w:val="22"/>
          <w:szCs w:val="22"/>
          <w:lang w:val="en-GB"/>
        </w:rPr>
        <w:t>,</w:t>
      </w:r>
      <w:r w:rsidRPr="002A22C9">
        <w:rPr>
          <w:rFonts w:ascii="Arial Nova Light" w:hAnsi="Arial Nova Light" w:cs="Tahoma"/>
          <w:sz w:val="22"/>
          <w:szCs w:val="22"/>
          <w:lang w:val="en-GB"/>
        </w:rPr>
        <w:t xml:space="preserve"> and productions of outstanding quality, all </w:t>
      </w:r>
      <w:r w:rsidR="00BA17F5">
        <w:rPr>
          <w:rFonts w:ascii="Arial Nova Light" w:hAnsi="Arial Nova Light" w:cs="Tahoma"/>
          <w:sz w:val="22"/>
          <w:szCs w:val="22"/>
          <w:lang w:val="en-GB"/>
        </w:rPr>
        <w:t>over</w:t>
      </w:r>
      <w:r w:rsidRPr="002A22C9">
        <w:rPr>
          <w:rFonts w:ascii="Arial Nova Light" w:hAnsi="Arial Nova Light" w:cs="Tahoma"/>
          <w:sz w:val="22"/>
          <w:szCs w:val="22"/>
          <w:lang w:val="en-GB"/>
        </w:rPr>
        <w:t xml:space="preserve"> an area of 86 thousand square metres and an extended itinerary of pathways through the gardens and villas overlooking the sea. </w:t>
      </w:r>
    </w:p>
    <w:p w14:paraId="3E6D4EC3" w14:textId="77777777" w:rsidR="008E2C75" w:rsidRPr="002A22C9" w:rsidRDefault="008E2C75" w:rsidP="004E1B09">
      <w:pPr>
        <w:jc w:val="both"/>
        <w:rPr>
          <w:rFonts w:ascii="Arial Nova Light" w:hAnsi="Arial Nova Light" w:cs="Tahoma"/>
          <w:sz w:val="22"/>
          <w:szCs w:val="22"/>
          <w:lang w:val="en-GB"/>
        </w:rPr>
      </w:pPr>
    </w:p>
    <w:p w14:paraId="11A3D011" w14:textId="77777777" w:rsidR="004E1B09" w:rsidRPr="002A22C9" w:rsidRDefault="004E1B09" w:rsidP="004E1B09">
      <w:pPr>
        <w:jc w:val="both"/>
        <w:rPr>
          <w:rFonts w:ascii="Arial Nova Light" w:hAnsi="Arial Nova Light" w:cs="Tahoma"/>
          <w:b/>
          <w:bCs/>
          <w:i/>
          <w:sz w:val="22"/>
          <w:szCs w:val="22"/>
          <w:lang w:val="en-GB"/>
        </w:rPr>
      </w:pPr>
      <w:r w:rsidRPr="002A22C9">
        <w:rPr>
          <w:rFonts w:ascii="Arial Nova Light" w:hAnsi="Arial Nova Light" w:cs="Tahoma"/>
          <w:b/>
          <w:bCs/>
          <w:sz w:val="22"/>
          <w:szCs w:val="22"/>
          <w:lang w:val="en-GB"/>
        </w:rPr>
        <w:t>Water features and large oval areas at the heart of the project</w:t>
      </w:r>
    </w:p>
    <w:p w14:paraId="5471E155" w14:textId="6FCB5A1E" w:rsidR="004E1B09" w:rsidRPr="002A22C9" w:rsidRDefault="004E1B09" w:rsidP="004E1B09">
      <w:pPr>
        <w:jc w:val="both"/>
        <w:rPr>
          <w:rFonts w:ascii="Arial Nova Light" w:hAnsi="Arial Nova Light" w:cs="Tahoma"/>
          <w:sz w:val="22"/>
          <w:szCs w:val="22"/>
          <w:lang w:val="en-GB"/>
        </w:rPr>
      </w:pPr>
      <w:r w:rsidRPr="002A22C9">
        <w:rPr>
          <w:rFonts w:ascii="Arial Nova Light" w:hAnsi="Arial Nova Light" w:cs="Tahoma"/>
          <w:sz w:val="22"/>
          <w:szCs w:val="22"/>
          <w:lang w:val="en-GB"/>
        </w:rPr>
        <w:t xml:space="preserve">Designed by Studio </w:t>
      </w:r>
      <w:proofErr w:type="spellStart"/>
      <w:r w:rsidRPr="002A22C9">
        <w:rPr>
          <w:rFonts w:ascii="Arial Nova Light" w:hAnsi="Arial Nova Light" w:cs="Tahoma"/>
          <w:sz w:val="22"/>
          <w:szCs w:val="22"/>
          <w:lang w:val="en-GB"/>
        </w:rPr>
        <w:t>Lavarello</w:t>
      </w:r>
      <w:proofErr w:type="spellEnd"/>
      <w:r w:rsidRPr="002A22C9">
        <w:rPr>
          <w:rFonts w:ascii="Arial Nova Light" w:hAnsi="Arial Nova Light" w:cs="Tahoma"/>
          <w:sz w:val="22"/>
          <w:szCs w:val="22"/>
          <w:lang w:val="en-GB"/>
        </w:rPr>
        <w:t>, wh</w:t>
      </w:r>
      <w:r w:rsidR="00BA17F5">
        <w:rPr>
          <w:rFonts w:ascii="Arial Nova Light" w:hAnsi="Arial Nova Light" w:cs="Tahoma"/>
          <w:sz w:val="22"/>
          <w:szCs w:val="22"/>
          <w:lang w:val="en-GB"/>
        </w:rPr>
        <w:t>o</w:t>
      </w:r>
      <w:r w:rsidRPr="002A22C9">
        <w:rPr>
          <w:rFonts w:ascii="Arial Nova Light" w:hAnsi="Arial Nova Light" w:cs="Tahoma"/>
          <w:sz w:val="22"/>
          <w:szCs w:val="22"/>
          <w:lang w:val="en-GB"/>
        </w:rPr>
        <w:t xml:space="preserve"> already staged six editions of the event from 1971 to 1996, the project has been approved by the local </w:t>
      </w:r>
      <w:r w:rsidR="00BA17F5">
        <w:rPr>
          <w:rFonts w:ascii="Arial Nova Light" w:hAnsi="Arial Nova Light" w:cs="Tahoma"/>
          <w:sz w:val="22"/>
          <w:szCs w:val="22"/>
          <w:lang w:val="en-GB"/>
        </w:rPr>
        <w:t>Superintendence for</w:t>
      </w:r>
      <w:r w:rsidRPr="002A22C9">
        <w:rPr>
          <w:rFonts w:ascii="Arial Nova Light" w:hAnsi="Arial Nova Light" w:cs="Tahoma"/>
          <w:sz w:val="22"/>
          <w:szCs w:val="22"/>
          <w:lang w:val="en-GB"/>
        </w:rPr>
        <w:t xml:space="preserve"> Archaeology, Fine Arts and Landscape. It is based on a new geometric principle of space configuration, consisting of large ellipses enriched by circular shapes, conceived to create new temporary paths to supplement the existing ones, and to outline the layout of the exhibition areas. All these elements are further enhanced by the presence of water as a visual element and noise breaker, with </w:t>
      </w:r>
      <w:r w:rsidRPr="00696B0D">
        <w:rPr>
          <w:rFonts w:ascii="Arial Nova Light" w:hAnsi="Arial Nova Light" w:cs="Tahoma"/>
          <w:b/>
          <w:sz w:val="22"/>
          <w:szCs w:val="22"/>
          <w:lang w:val="en-GB"/>
        </w:rPr>
        <w:t>16 fountains</w:t>
      </w:r>
      <w:r w:rsidRPr="002A22C9">
        <w:rPr>
          <w:rFonts w:ascii="Arial Nova Light" w:hAnsi="Arial Nova Light" w:cs="Tahoma"/>
          <w:sz w:val="22"/>
          <w:szCs w:val="22"/>
          <w:lang w:val="en-GB"/>
        </w:rPr>
        <w:t xml:space="preserve">. Large landscape combinations within the three large villas that make up the entire </w:t>
      </w:r>
      <w:proofErr w:type="spellStart"/>
      <w:r w:rsidRPr="002A22C9">
        <w:rPr>
          <w:rFonts w:ascii="Arial Nova Light" w:hAnsi="Arial Nova Light" w:cs="Tahoma"/>
          <w:sz w:val="22"/>
          <w:szCs w:val="22"/>
          <w:lang w:val="en-GB"/>
        </w:rPr>
        <w:t>Parchi</w:t>
      </w:r>
      <w:proofErr w:type="spellEnd"/>
      <w:r w:rsidRPr="002A22C9">
        <w:rPr>
          <w:rFonts w:ascii="Arial Nova Light" w:hAnsi="Arial Nova Light" w:cs="Tahoma"/>
          <w:sz w:val="22"/>
          <w:szCs w:val="22"/>
          <w:lang w:val="en-GB"/>
        </w:rPr>
        <w:t xml:space="preserve"> di Nervi exhibition area will </w:t>
      </w:r>
      <w:r w:rsidR="00696B0D">
        <w:rPr>
          <w:rFonts w:ascii="Arial Nova Light" w:hAnsi="Arial Nova Light" w:cs="Tahoma"/>
          <w:sz w:val="22"/>
          <w:szCs w:val="22"/>
          <w:lang w:val="en-GB"/>
        </w:rPr>
        <w:t xml:space="preserve">result in </w:t>
      </w:r>
      <w:r w:rsidRPr="002A22C9">
        <w:rPr>
          <w:rFonts w:ascii="Arial Nova Light" w:hAnsi="Arial Nova Light" w:cs="Tahoma"/>
          <w:sz w:val="22"/>
          <w:szCs w:val="22"/>
          <w:lang w:val="en-GB"/>
        </w:rPr>
        <w:t xml:space="preserve">a </w:t>
      </w:r>
      <w:r w:rsidR="00696B0D" w:rsidRPr="002A22C9">
        <w:rPr>
          <w:rFonts w:ascii="Arial Nova Light" w:hAnsi="Arial Nova Light" w:cs="Tahoma"/>
          <w:sz w:val="22"/>
          <w:szCs w:val="22"/>
          <w:lang w:val="en-GB"/>
        </w:rPr>
        <w:t>pleasant</w:t>
      </w:r>
      <w:r w:rsidRPr="002A22C9">
        <w:rPr>
          <w:rFonts w:ascii="Arial Nova Light" w:hAnsi="Arial Nova Light" w:cs="Tahoma"/>
          <w:sz w:val="22"/>
          <w:szCs w:val="22"/>
          <w:lang w:val="en-GB"/>
        </w:rPr>
        <w:t xml:space="preserve"> geometric continuity, featuring specific variations in shape</w:t>
      </w:r>
      <w:r w:rsidR="00696B0D">
        <w:rPr>
          <w:rFonts w:ascii="Arial Nova Light" w:hAnsi="Arial Nova Light" w:cs="Tahoma"/>
          <w:sz w:val="22"/>
          <w:szCs w:val="22"/>
          <w:lang w:val="en-GB"/>
        </w:rPr>
        <w:t xml:space="preserve"> and</w:t>
      </w:r>
      <w:r w:rsidRPr="002A22C9">
        <w:rPr>
          <w:rFonts w:ascii="Arial Nova Light" w:hAnsi="Arial Nova Light" w:cs="Tahoma"/>
          <w:sz w:val="22"/>
          <w:szCs w:val="22"/>
          <w:lang w:val="en-GB"/>
        </w:rPr>
        <w:t xml:space="preserve"> give the project a harmonious and unified quality. The very nature of the ellipse works perfectly with the pre-existing layout, characterised by pathways and clusters of sinuous vegetation, typical of Romantic landscaping, that contribute to further highlighting the monumental trees and permanent plant species of the Parks.</w:t>
      </w:r>
    </w:p>
    <w:p w14:paraId="2FDE6CD2" w14:textId="77777777" w:rsidR="004E1B09" w:rsidRPr="002A22C9" w:rsidRDefault="004E1B09" w:rsidP="004E1B09">
      <w:pPr>
        <w:jc w:val="both"/>
        <w:rPr>
          <w:rFonts w:ascii="Arial Nova Light" w:hAnsi="Arial Nova Light" w:cs="Tahoma"/>
          <w:sz w:val="22"/>
          <w:szCs w:val="22"/>
          <w:lang w:val="en-GB"/>
        </w:rPr>
      </w:pPr>
    </w:p>
    <w:p w14:paraId="03018032" w14:textId="6AF4195C" w:rsidR="004E1B09" w:rsidRPr="002A22C9" w:rsidRDefault="004E1B09" w:rsidP="004E1B09">
      <w:pPr>
        <w:jc w:val="both"/>
        <w:rPr>
          <w:rFonts w:ascii="Arial Nova Light" w:hAnsi="Arial Nova Light" w:cs="Tahoma"/>
          <w:sz w:val="22"/>
          <w:szCs w:val="22"/>
          <w:lang w:val="en-GB"/>
        </w:rPr>
      </w:pPr>
      <w:r w:rsidRPr="002A22C9">
        <w:rPr>
          <w:rFonts w:ascii="Arial Nova Light" w:hAnsi="Arial Nova Light" w:cs="Tahoma"/>
          <w:sz w:val="22"/>
          <w:szCs w:val="22"/>
          <w:lang w:val="en-GB"/>
        </w:rPr>
        <w:t xml:space="preserve">In Parco </w:t>
      </w:r>
      <w:proofErr w:type="spellStart"/>
      <w:r w:rsidRPr="002A22C9">
        <w:rPr>
          <w:rFonts w:ascii="Arial Nova Light" w:hAnsi="Arial Nova Light" w:cs="Tahoma"/>
          <w:sz w:val="22"/>
          <w:szCs w:val="22"/>
          <w:lang w:val="en-GB"/>
        </w:rPr>
        <w:t>Gropallo</w:t>
      </w:r>
      <w:proofErr w:type="spellEnd"/>
      <w:r w:rsidRPr="002A22C9">
        <w:rPr>
          <w:rFonts w:ascii="Arial Nova Light" w:hAnsi="Arial Nova Light" w:cs="Tahoma"/>
          <w:sz w:val="22"/>
          <w:szCs w:val="22"/>
          <w:lang w:val="en-GB"/>
        </w:rPr>
        <w:t xml:space="preserve">, the two main sequences of ellipses highlight two small glens that make up the grounds, becoming new directional routes and natural settings for the most important areas of the exhibition; in Parco </w:t>
      </w:r>
      <w:proofErr w:type="spellStart"/>
      <w:r w:rsidRPr="002A22C9">
        <w:rPr>
          <w:rFonts w:ascii="Arial Nova Light" w:hAnsi="Arial Nova Light" w:cs="Tahoma"/>
          <w:sz w:val="22"/>
          <w:szCs w:val="22"/>
          <w:lang w:val="en-GB"/>
        </w:rPr>
        <w:t>Grimaldi</w:t>
      </w:r>
      <w:proofErr w:type="spellEnd"/>
      <w:r w:rsidRPr="002A22C9">
        <w:rPr>
          <w:rFonts w:ascii="Arial Nova Light" w:hAnsi="Arial Nova Light" w:cs="Tahoma"/>
          <w:sz w:val="22"/>
          <w:szCs w:val="22"/>
          <w:lang w:val="en-GB"/>
        </w:rPr>
        <w:t xml:space="preserve">, the large elliptical space designed on the grassy parterre enhances the relationship with the villa’s elegant architecture. These large ovals will feature an element of great symbolic value, currently not present in the parks, </w:t>
      </w:r>
      <w:r w:rsidR="009D6870">
        <w:rPr>
          <w:rFonts w:ascii="Arial Nova Light" w:hAnsi="Arial Nova Light" w:cs="Tahoma"/>
          <w:sz w:val="22"/>
          <w:szCs w:val="22"/>
          <w:lang w:val="en-GB"/>
        </w:rPr>
        <w:t xml:space="preserve">bound </w:t>
      </w:r>
      <w:r w:rsidRPr="002A22C9">
        <w:rPr>
          <w:rFonts w:ascii="Arial Nova Light" w:hAnsi="Arial Nova Light" w:cs="Tahoma"/>
          <w:sz w:val="22"/>
          <w:szCs w:val="22"/>
          <w:lang w:val="en-GB"/>
        </w:rPr>
        <w:t xml:space="preserve">to amaze and enrich the experience of Euroflora visitors: water. Each elliptical space will include a system of circular pools connected by streaming channels; the pools have a series of water jets, in some cases concentric, in others vertical, and in others a combination of the two. The simple layout of the pools, their inclusion in the elliptical design and their reiteration </w:t>
      </w:r>
      <w:r w:rsidR="009D6870">
        <w:rPr>
          <w:rFonts w:ascii="Arial Nova Light" w:hAnsi="Arial Nova Light" w:cs="Tahoma"/>
          <w:sz w:val="22"/>
          <w:szCs w:val="22"/>
          <w:lang w:val="en-GB"/>
        </w:rPr>
        <w:t>across</w:t>
      </w:r>
      <w:r w:rsidRPr="002A22C9">
        <w:rPr>
          <w:rFonts w:ascii="Arial Nova Light" w:hAnsi="Arial Nova Light" w:cs="Tahoma"/>
          <w:sz w:val="22"/>
          <w:szCs w:val="22"/>
          <w:lang w:val="en-GB"/>
        </w:rPr>
        <w:t xml:space="preserve"> the three parks makes water a new element that seamlessly accompanies the public's experience of Euroflora, both visually and acoustically, through the sound of burbling streams.</w:t>
      </w:r>
    </w:p>
    <w:p w14:paraId="6B9FB1B6" w14:textId="77777777" w:rsidR="004E1B09" w:rsidRPr="002A22C9" w:rsidRDefault="004E1B09" w:rsidP="004E1B09">
      <w:pPr>
        <w:jc w:val="both"/>
        <w:rPr>
          <w:rFonts w:ascii="Arial Nova Light" w:hAnsi="Arial Nova Light" w:cs="Tahoma"/>
          <w:sz w:val="22"/>
          <w:szCs w:val="22"/>
          <w:lang w:val="en-GB"/>
        </w:rPr>
      </w:pPr>
    </w:p>
    <w:p w14:paraId="69BF2564" w14:textId="77777777" w:rsidR="004E1B09" w:rsidRPr="002A22C9" w:rsidRDefault="004E1B09" w:rsidP="004E1B09">
      <w:pPr>
        <w:jc w:val="both"/>
        <w:rPr>
          <w:rFonts w:ascii="Arial Nova Light" w:hAnsi="Arial Nova Light" w:cs="Tahoma"/>
          <w:b/>
          <w:bCs/>
          <w:sz w:val="22"/>
          <w:szCs w:val="22"/>
          <w:lang w:val="en-GB"/>
        </w:rPr>
      </w:pPr>
      <w:r w:rsidRPr="002A22C9">
        <w:rPr>
          <w:rFonts w:ascii="Arial Nova Light" w:hAnsi="Arial Nova Light" w:cs="Tahoma"/>
          <w:b/>
          <w:bCs/>
          <w:sz w:val="22"/>
          <w:szCs w:val="22"/>
          <w:lang w:val="en-GB"/>
        </w:rPr>
        <w:t xml:space="preserve">Art and music: topiary sculptures and the partnership with the Carlo </w:t>
      </w:r>
      <w:proofErr w:type="spellStart"/>
      <w:r w:rsidRPr="002A22C9">
        <w:rPr>
          <w:rFonts w:ascii="Arial Nova Light" w:hAnsi="Arial Nova Light" w:cs="Tahoma"/>
          <w:b/>
          <w:bCs/>
          <w:sz w:val="22"/>
          <w:szCs w:val="22"/>
          <w:lang w:val="en-GB"/>
        </w:rPr>
        <w:t>Felice</w:t>
      </w:r>
      <w:proofErr w:type="spellEnd"/>
      <w:r w:rsidRPr="002A22C9">
        <w:rPr>
          <w:rFonts w:ascii="Arial Nova Light" w:hAnsi="Arial Nova Light" w:cs="Tahoma"/>
          <w:b/>
          <w:bCs/>
          <w:sz w:val="22"/>
          <w:szCs w:val="22"/>
          <w:lang w:val="en-GB"/>
        </w:rPr>
        <w:t xml:space="preserve"> Opera House</w:t>
      </w:r>
    </w:p>
    <w:p w14:paraId="650A4AFD" w14:textId="005416F5" w:rsidR="004E1B09" w:rsidRPr="002A22C9" w:rsidRDefault="004E1B09" w:rsidP="004E1B09">
      <w:pPr>
        <w:jc w:val="both"/>
        <w:rPr>
          <w:rFonts w:ascii="Arial Nova Light" w:hAnsi="Arial Nova Light" w:cs="Tahoma"/>
          <w:sz w:val="22"/>
          <w:szCs w:val="22"/>
          <w:lang w:val="en-GB"/>
        </w:rPr>
      </w:pPr>
      <w:r w:rsidRPr="002A22C9">
        <w:rPr>
          <w:rFonts w:ascii="Arial Nova Light" w:hAnsi="Arial Nova Light" w:cs="Tahoma"/>
          <w:sz w:val="22"/>
          <w:szCs w:val="22"/>
          <w:lang w:val="en-GB"/>
        </w:rPr>
        <w:lastRenderedPageBreak/>
        <w:t xml:space="preserve">In addition to being an area of great natural value, the Parks of Nervi are surrounded by a major museum network that includes the Gallery of Modern Art, the </w:t>
      </w:r>
      <w:proofErr w:type="spellStart"/>
      <w:r w:rsidRPr="002A22C9">
        <w:rPr>
          <w:rFonts w:ascii="Arial Nova Light" w:hAnsi="Arial Nova Light" w:cs="Tahoma"/>
          <w:sz w:val="22"/>
          <w:szCs w:val="22"/>
          <w:lang w:val="en-GB"/>
        </w:rPr>
        <w:t>Frugone</w:t>
      </w:r>
      <w:proofErr w:type="spellEnd"/>
      <w:r w:rsidRPr="002A22C9">
        <w:rPr>
          <w:rFonts w:ascii="Arial Nova Light" w:hAnsi="Arial Nova Light" w:cs="Tahoma"/>
          <w:sz w:val="22"/>
          <w:szCs w:val="22"/>
          <w:lang w:val="en-GB"/>
        </w:rPr>
        <w:t xml:space="preserve"> Collections, and the </w:t>
      </w:r>
      <w:proofErr w:type="spellStart"/>
      <w:r w:rsidRPr="002A22C9">
        <w:rPr>
          <w:rFonts w:ascii="Arial Nova Light" w:hAnsi="Arial Nova Light" w:cs="Tahoma"/>
          <w:sz w:val="22"/>
          <w:szCs w:val="22"/>
          <w:lang w:val="en-GB"/>
        </w:rPr>
        <w:t>Wolfsonian</w:t>
      </w:r>
      <w:proofErr w:type="spellEnd"/>
      <w:r w:rsidRPr="002A22C9">
        <w:rPr>
          <w:rFonts w:ascii="Arial Nova Light" w:hAnsi="Arial Nova Light" w:cs="Tahoma"/>
          <w:sz w:val="22"/>
          <w:szCs w:val="22"/>
          <w:lang w:val="en-GB"/>
        </w:rPr>
        <w:t xml:space="preserve"> museum. To forge an even stronger bond between flowers, plants and nature, on the one hand, and the world of art, on the other, the flo</w:t>
      </w:r>
      <w:r w:rsidR="009D6870">
        <w:rPr>
          <w:rFonts w:ascii="Arial Nova Light" w:hAnsi="Arial Nova Light" w:cs="Tahoma"/>
          <w:sz w:val="22"/>
          <w:szCs w:val="22"/>
          <w:lang w:val="en-GB"/>
        </w:rPr>
        <w:t xml:space="preserve">wer </w:t>
      </w:r>
      <w:r w:rsidRPr="002A22C9">
        <w:rPr>
          <w:rFonts w:ascii="Arial Nova Light" w:hAnsi="Arial Nova Light" w:cs="Tahoma"/>
          <w:sz w:val="22"/>
          <w:szCs w:val="22"/>
          <w:lang w:val="en-GB"/>
        </w:rPr>
        <w:t xml:space="preserve">compositions on display inside the Museums will be complemented outdoors by topiary sculptures in </w:t>
      </w:r>
      <w:r w:rsidR="009D6870">
        <w:rPr>
          <w:rFonts w:ascii="Arial Nova Light" w:hAnsi="Arial Nova Light" w:cs="Tahoma"/>
          <w:sz w:val="22"/>
          <w:szCs w:val="22"/>
          <w:lang w:val="en-GB"/>
        </w:rPr>
        <w:t>dedicated</w:t>
      </w:r>
      <w:r w:rsidRPr="002A22C9">
        <w:rPr>
          <w:rFonts w:ascii="Arial Nova Light" w:hAnsi="Arial Nova Light" w:cs="Tahoma"/>
          <w:sz w:val="22"/>
          <w:szCs w:val="22"/>
          <w:lang w:val="en-GB"/>
        </w:rPr>
        <w:t xml:space="preserve"> outdoor areas of the exhibition. The Carlo </w:t>
      </w:r>
      <w:proofErr w:type="spellStart"/>
      <w:r w:rsidRPr="002A22C9">
        <w:rPr>
          <w:rFonts w:ascii="Arial Nova Light" w:hAnsi="Arial Nova Light" w:cs="Tahoma"/>
          <w:sz w:val="22"/>
          <w:szCs w:val="22"/>
          <w:lang w:val="en-GB"/>
        </w:rPr>
        <w:t>Felice</w:t>
      </w:r>
      <w:proofErr w:type="spellEnd"/>
      <w:r w:rsidRPr="002A22C9">
        <w:rPr>
          <w:rFonts w:ascii="Arial Nova Light" w:hAnsi="Arial Nova Light" w:cs="Tahoma"/>
          <w:sz w:val="22"/>
          <w:szCs w:val="22"/>
          <w:lang w:val="en-GB"/>
        </w:rPr>
        <w:t xml:space="preserve"> Opera House orchestra and choir have already announced their presence, with a rich programme of concerts in the most evocative spots of the Parks, to offer a truly magical experience.</w:t>
      </w:r>
    </w:p>
    <w:p w14:paraId="56EBA7B2" w14:textId="77777777" w:rsidR="004E1B09" w:rsidRPr="002A22C9" w:rsidRDefault="004E1B09" w:rsidP="004E1B09">
      <w:pPr>
        <w:jc w:val="both"/>
        <w:rPr>
          <w:rFonts w:ascii="Arial Nova Light" w:hAnsi="Arial Nova Light" w:cs="Tahoma"/>
          <w:b/>
          <w:bCs/>
          <w:sz w:val="22"/>
          <w:szCs w:val="22"/>
          <w:lang w:val="en-GB"/>
        </w:rPr>
      </w:pPr>
    </w:p>
    <w:p w14:paraId="2ABCC00B" w14:textId="77777777" w:rsidR="004E1B09" w:rsidRPr="002A22C9" w:rsidRDefault="004E1B09" w:rsidP="004E1B09">
      <w:pPr>
        <w:jc w:val="both"/>
        <w:rPr>
          <w:rFonts w:ascii="Arial Nova Light" w:hAnsi="Arial Nova Light" w:cs="Tahoma"/>
          <w:b/>
          <w:bCs/>
          <w:sz w:val="22"/>
          <w:szCs w:val="22"/>
          <w:lang w:val="en-GB"/>
        </w:rPr>
      </w:pPr>
      <w:proofErr w:type="spellStart"/>
      <w:r w:rsidRPr="002A22C9">
        <w:rPr>
          <w:rFonts w:ascii="Arial Nova Light" w:hAnsi="Arial Nova Light" w:cs="Tahoma"/>
          <w:b/>
          <w:bCs/>
          <w:sz w:val="22"/>
          <w:szCs w:val="22"/>
          <w:lang w:val="en-GB"/>
        </w:rPr>
        <w:t>Mercato</w:t>
      </w:r>
      <w:proofErr w:type="spellEnd"/>
      <w:r w:rsidRPr="002A22C9">
        <w:rPr>
          <w:rFonts w:ascii="Arial Nova Light" w:hAnsi="Arial Nova Light" w:cs="Tahoma"/>
          <w:b/>
          <w:bCs/>
          <w:sz w:val="22"/>
          <w:szCs w:val="22"/>
          <w:lang w:val="en-GB"/>
        </w:rPr>
        <w:t xml:space="preserve"> Verde - The Green Market</w:t>
      </w:r>
    </w:p>
    <w:p w14:paraId="26203353" w14:textId="77777777" w:rsidR="004E1B09" w:rsidRPr="002A22C9" w:rsidRDefault="004E1B09" w:rsidP="004E1B09">
      <w:pPr>
        <w:jc w:val="both"/>
        <w:rPr>
          <w:rFonts w:ascii="Arial Nova Light" w:hAnsi="Arial Nova Light" w:cs="Tahoma"/>
          <w:sz w:val="22"/>
          <w:szCs w:val="22"/>
          <w:lang w:val="en-GB"/>
        </w:rPr>
      </w:pPr>
      <w:r w:rsidRPr="002A22C9">
        <w:rPr>
          <w:rFonts w:ascii="Arial Nova Light" w:hAnsi="Arial Nova Light" w:cs="Tahoma"/>
          <w:sz w:val="22"/>
          <w:szCs w:val="22"/>
          <w:lang w:val="en-GB"/>
        </w:rPr>
        <w:t xml:space="preserve">The Green Market, i.e. the commercial area where visitors can purchase plants and flowers, will be located in the upper part of Parco </w:t>
      </w:r>
      <w:proofErr w:type="spellStart"/>
      <w:r w:rsidRPr="002A22C9">
        <w:rPr>
          <w:rFonts w:ascii="Arial Nova Light" w:hAnsi="Arial Nova Light" w:cs="Tahoma"/>
          <w:sz w:val="22"/>
          <w:szCs w:val="22"/>
          <w:lang w:val="en-GB"/>
        </w:rPr>
        <w:t>Gropallo</w:t>
      </w:r>
      <w:proofErr w:type="spellEnd"/>
      <w:r w:rsidRPr="002A22C9">
        <w:rPr>
          <w:rFonts w:ascii="Arial Nova Light" w:hAnsi="Arial Nova Light" w:cs="Tahoma"/>
          <w:sz w:val="22"/>
          <w:szCs w:val="22"/>
          <w:lang w:val="en-GB"/>
        </w:rPr>
        <w:t xml:space="preserve">, close to the main exit. </w:t>
      </w:r>
    </w:p>
    <w:p w14:paraId="3C5DBC03" w14:textId="77777777" w:rsidR="004E1B09" w:rsidRPr="002A22C9" w:rsidRDefault="004E1B09" w:rsidP="004E1B09">
      <w:pPr>
        <w:jc w:val="both"/>
        <w:rPr>
          <w:rFonts w:ascii="Arial Nova Light" w:hAnsi="Arial Nova Light" w:cs="Tahoma"/>
          <w:b/>
          <w:bCs/>
          <w:sz w:val="22"/>
          <w:szCs w:val="22"/>
          <w:lang w:val="en-GB"/>
        </w:rPr>
      </w:pPr>
    </w:p>
    <w:p w14:paraId="73029627" w14:textId="77777777" w:rsidR="004E1B09" w:rsidRPr="002A22C9" w:rsidRDefault="004E1B09" w:rsidP="004E1B09">
      <w:pPr>
        <w:jc w:val="both"/>
        <w:rPr>
          <w:rFonts w:ascii="Arial Nova Light" w:hAnsi="Arial Nova Light" w:cs="Tahoma"/>
          <w:b/>
          <w:bCs/>
          <w:sz w:val="22"/>
          <w:szCs w:val="22"/>
          <w:lang w:val="en-GB"/>
        </w:rPr>
      </w:pPr>
      <w:r w:rsidRPr="002A22C9">
        <w:rPr>
          <w:rFonts w:ascii="Arial Nova Light" w:hAnsi="Arial Nova Light" w:cs="Tahoma"/>
          <w:b/>
          <w:bCs/>
          <w:sz w:val="22"/>
          <w:szCs w:val="22"/>
          <w:lang w:val="en-GB"/>
        </w:rPr>
        <w:t>Consistency with the Parks restoration and enhancement project</w:t>
      </w:r>
    </w:p>
    <w:p w14:paraId="56D9709E" w14:textId="09308D7B" w:rsidR="004E1B09" w:rsidRPr="002A22C9" w:rsidRDefault="004E1B09" w:rsidP="004E1B09">
      <w:pPr>
        <w:jc w:val="both"/>
        <w:rPr>
          <w:rFonts w:ascii="Arial Nova Light" w:hAnsi="Arial Nova Light" w:cs="Tahoma"/>
          <w:sz w:val="22"/>
          <w:szCs w:val="22"/>
          <w:lang w:val="en-GB"/>
        </w:rPr>
      </w:pPr>
      <w:r w:rsidRPr="002A22C9">
        <w:rPr>
          <w:rFonts w:ascii="Arial Nova Light" w:hAnsi="Arial Nova Light" w:cs="Tahoma"/>
          <w:sz w:val="22"/>
          <w:szCs w:val="22"/>
          <w:lang w:val="en-GB"/>
        </w:rPr>
        <w:t>After the 2016 tornado and the subsequent loss of trees in the Parks, combined with the devastating effects of the red weevil, a restoration project is currently underway.</w:t>
      </w:r>
      <w:r w:rsidR="009D6870">
        <w:rPr>
          <w:rFonts w:ascii="Arial Nova Light" w:hAnsi="Arial Nova Light" w:cs="Tahoma"/>
          <w:sz w:val="22"/>
          <w:szCs w:val="22"/>
          <w:lang w:val="en-GB"/>
        </w:rPr>
        <w:t xml:space="preserve"> D</w:t>
      </w:r>
      <w:r w:rsidRPr="002A22C9">
        <w:rPr>
          <w:rFonts w:ascii="Arial Nova Light" w:hAnsi="Arial Nova Light" w:cs="Tahoma"/>
          <w:sz w:val="22"/>
          <w:szCs w:val="22"/>
          <w:lang w:val="en-GB"/>
        </w:rPr>
        <w:t xml:space="preserve">eveloped by the Dodi Moss design firm, </w:t>
      </w:r>
      <w:r w:rsidR="009D6870">
        <w:rPr>
          <w:rFonts w:ascii="Arial Nova Light" w:hAnsi="Arial Nova Light" w:cs="Tahoma"/>
          <w:sz w:val="22"/>
          <w:szCs w:val="22"/>
          <w:lang w:val="en-GB"/>
        </w:rPr>
        <w:t>the project</w:t>
      </w:r>
      <w:r w:rsidR="009D6870" w:rsidRPr="002A22C9">
        <w:rPr>
          <w:rFonts w:ascii="Arial Nova Light" w:hAnsi="Arial Nova Light" w:cs="Tahoma"/>
          <w:sz w:val="22"/>
          <w:szCs w:val="22"/>
          <w:lang w:val="en-GB"/>
        </w:rPr>
        <w:t xml:space="preserve"> </w:t>
      </w:r>
      <w:r w:rsidRPr="002A22C9">
        <w:rPr>
          <w:rFonts w:ascii="Arial Nova Light" w:hAnsi="Arial Nova Light" w:cs="Tahoma"/>
          <w:sz w:val="22"/>
          <w:szCs w:val="22"/>
          <w:lang w:val="en-GB"/>
        </w:rPr>
        <w:t xml:space="preserve">includes the planting of a considerable number of trees and shrubs, replanting of ground cover plants and turf, and the pruning of incongruous specimens </w:t>
      </w:r>
      <w:r w:rsidRPr="009D6870">
        <w:rPr>
          <w:rFonts w:ascii="Arial Nova Light" w:hAnsi="Arial Nova Light" w:cs="Tahoma"/>
          <w:sz w:val="22"/>
          <w:szCs w:val="22"/>
          <w:highlight w:val="yellow"/>
          <w:lang w:val="en-GB"/>
        </w:rPr>
        <w:t>in five different plots, one each year and scaled so as not to interfere with the event</w:t>
      </w:r>
      <w:r w:rsidRPr="002A22C9">
        <w:rPr>
          <w:rFonts w:ascii="Arial Nova Light" w:hAnsi="Arial Nova Light" w:cs="Tahoma"/>
          <w:sz w:val="22"/>
          <w:szCs w:val="22"/>
          <w:lang w:val="en-GB"/>
        </w:rPr>
        <w:t>. Some areas of the park will be undergoing restoration during Euroflora and will be showcased as a display of the works in progress.</w:t>
      </w:r>
    </w:p>
    <w:p w14:paraId="52436AB6" w14:textId="77777777" w:rsidR="008E2C75" w:rsidRPr="002A22C9" w:rsidRDefault="008E2C75" w:rsidP="004E1B09">
      <w:pPr>
        <w:jc w:val="both"/>
        <w:rPr>
          <w:rFonts w:ascii="Arial Nova Light" w:hAnsi="Arial Nova Light" w:cs="Tahoma"/>
          <w:sz w:val="22"/>
          <w:szCs w:val="22"/>
          <w:lang w:val="en-GB"/>
        </w:rPr>
      </w:pPr>
    </w:p>
    <w:p w14:paraId="6EC2343D" w14:textId="77777777" w:rsidR="004E1B09" w:rsidRPr="002A22C9" w:rsidRDefault="004E1B09" w:rsidP="004E1B09">
      <w:pPr>
        <w:jc w:val="both"/>
        <w:rPr>
          <w:rFonts w:ascii="Arial Nova Light" w:hAnsi="Arial Nova Light" w:cs="Tahoma"/>
          <w:b/>
          <w:sz w:val="22"/>
          <w:szCs w:val="22"/>
          <w:lang w:val="en-GB"/>
        </w:rPr>
      </w:pPr>
      <w:r w:rsidRPr="002A22C9">
        <w:rPr>
          <w:rFonts w:ascii="Arial Nova Light" w:hAnsi="Arial Nova Light" w:cs="Tahoma"/>
          <w:b/>
          <w:sz w:val="22"/>
          <w:szCs w:val="22"/>
          <w:lang w:val="en-GB"/>
        </w:rPr>
        <w:t>Competitions and international juries</w:t>
      </w:r>
    </w:p>
    <w:p w14:paraId="2B5AF602" w14:textId="5BDC6611" w:rsidR="004E1B09" w:rsidRDefault="009D6870" w:rsidP="004E1B09">
      <w:pPr>
        <w:jc w:val="both"/>
        <w:rPr>
          <w:rFonts w:ascii="Arial Nova Light" w:hAnsi="Arial Nova Light" w:cs="Tahoma"/>
          <w:sz w:val="22"/>
          <w:szCs w:val="22"/>
          <w:lang w:val="en-GB"/>
        </w:rPr>
      </w:pPr>
      <w:r w:rsidRPr="002A22C9">
        <w:rPr>
          <w:rFonts w:ascii="Arial Nova Light" w:hAnsi="Arial Nova Light" w:cs="Tahoma"/>
          <w:sz w:val="22"/>
          <w:szCs w:val="22"/>
          <w:lang w:val="en-GB"/>
        </w:rPr>
        <w:t>In keeping with its tradition</w:t>
      </w:r>
      <w:r>
        <w:rPr>
          <w:rFonts w:ascii="Arial Nova Light" w:hAnsi="Arial Nova Light" w:cs="Tahoma"/>
          <w:sz w:val="22"/>
          <w:szCs w:val="22"/>
          <w:lang w:val="en-GB"/>
        </w:rPr>
        <w:t>,</w:t>
      </w:r>
      <w:r w:rsidRPr="002A22C9">
        <w:rPr>
          <w:rFonts w:ascii="Arial Nova Light" w:hAnsi="Arial Nova Light" w:cs="Tahoma"/>
          <w:sz w:val="22"/>
          <w:szCs w:val="22"/>
          <w:lang w:val="en-GB"/>
        </w:rPr>
        <w:t xml:space="preserve"> </w:t>
      </w:r>
      <w:r>
        <w:rPr>
          <w:rFonts w:ascii="Arial Nova Light" w:hAnsi="Arial Nova Light" w:cs="Tahoma"/>
          <w:sz w:val="22"/>
          <w:szCs w:val="22"/>
          <w:lang w:val="en-GB"/>
        </w:rPr>
        <w:t xml:space="preserve">Euroflora 2022 </w:t>
      </w:r>
      <w:r w:rsidR="004E1B09" w:rsidRPr="002A22C9">
        <w:rPr>
          <w:rFonts w:ascii="Arial Nova Light" w:hAnsi="Arial Nova Light" w:cs="Tahoma"/>
          <w:sz w:val="22"/>
          <w:szCs w:val="22"/>
          <w:lang w:val="en-GB"/>
        </w:rPr>
        <w:t xml:space="preserve">will organise competitions for all exhibitors, with the aim of rewarding the best Italian and foreign participants. The competitions are divided into honorary, design and technical competitions. The first category, dedicated to foreign countries and to regions, </w:t>
      </w:r>
      <w:r>
        <w:rPr>
          <w:rFonts w:ascii="Arial Nova Light" w:hAnsi="Arial Nova Light" w:cs="Tahoma"/>
          <w:sz w:val="22"/>
          <w:szCs w:val="22"/>
          <w:lang w:val="en-GB"/>
        </w:rPr>
        <w:t>will award</w:t>
      </w:r>
      <w:r w:rsidR="004E1B09" w:rsidRPr="002A22C9">
        <w:rPr>
          <w:rFonts w:ascii="Arial Nova Light" w:hAnsi="Arial Nova Light" w:cs="Tahoma"/>
          <w:sz w:val="22"/>
          <w:szCs w:val="22"/>
          <w:lang w:val="en-GB"/>
        </w:rPr>
        <w:t xml:space="preserve"> individual or collective displays in the various exhibition </w:t>
      </w:r>
      <w:r>
        <w:rPr>
          <w:rFonts w:ascii="Arial Nova Light" w:hAnsi="Arial Nova Light" w:cs="Tahoma"/>
          <w:sz w:val="22"/>
          <w:szCs w:val="22"/>
          <w:lang w:val="en-GB"/>
        </w:rPr>
        <w:t>areas</w:t>
      </w:r>
      <w:r w:rsidR="00181565">
        <w:rPr>
          <w:rFonts w:ascii="Arial Nova Light" w:hAnsi="Arial Nova Light" w:cs="Tahoma"/>
          <w:sz w:val="22"/>
          <w:szCs w:val="22"/>
          <w:lang w:val="en-GB"/>
        </w:rPr>
        <w:t>; d</w:t>
      </w:r>
      <w:r w:rsidR="004E1B09" w:rsidRPr="002A22C9">
        <w:rPr>
          <w:rFonts w:ascii="Arial Nova Light" w:hAnsi="Arial Nova Light" w:cs="Tahoma"/>
          <w:sz w:val="22"/>
          <w:szCs w:val="22"/>
          <w:lang w:val="en-GB"/>
        </w:rPr>
        <w:t xml:space="preserve">esign competitions </w:t>
      </w:r>
      <w:r>
        <w:rPr>
          <w:rFonts w:ascii="Arial Nova Light" w:hAnsi="Arial Nova Light" w:cs="Tahoma"/>
          <w:sz w:val="22"/>
          <w:szCs w:val="22"/>
          <w:lang w:val="en-GB"/>
        </w:rPr>
        <w:t xml:space="preserve">will </w:t>
      </w:r>
      <w:r w:rsidR="004E1B09" w:rsidRPr="002A22C9">
        <w:rPr>
          <w:rFonts w:ascii="Arial Nova Light" w:hAnsi="Arial Nova Light" w:cs="Tahoma"/>
          <w:sz w:val="22"/>
          <w:szCs w:val="22"/>
          <w:lang w:val="en-GB"/>
        </w:rPr>
        <w:t>reward the beauty, originality, and artistic presen</w:t>
      </w:r>
      <w:r w:rsidR="00181565">
        <w:rPr>
          <w:rFonts w:ascii="Arial Nova Light" w:hAnsi="Arial Nova Light" w:cs="Tahoma"/>
          <w:sz w:val="22"/>
          <w:szCs w:val="22"/>
          <w:lang w:val="en-GB"/>
        </w:rPr>
        <w:t>tation of the plants on display; while</w:t>
      </w:r>
      <w:r w:rsidR="004E1B09" w:rsidRPr="002A22C9">
        <w:rPr>
          <w:rFonts w:ascii="Arial Nova Light" w:hAnsi="Arial Nova Light" w:cs="Tahoma"/>
          <w:sz w:val="22"/>
          <w:szCs w:val="22"/>
          <w:lang w:val="en-GB"/>
        </w:rPr>
        <w:t xml:space="preserve"> technical competitions </w:t>
      </w:r>
      <w:r w:rsidR="00181565">
        <w:rPr>
          <w:rFonts w:ascii="Arial Nova Light" w:hAnsi="Arial Nova Light" w:cs="Tahoma"/>
          <w:sz w:val="22"/>
          <w:szCs w:val="22"/>
          <w:lang w:val="en-GB"/>
        </w:rPr>
        <w:t xml:space="preserve">will </w:t>
      </w:r>
      <w:r w:rsidR="004E1B09" w:rsidRPr="002A22C9">
        <w:rPr>
          <w:rFonts w:ascii="Arial Nova Light" w:hAnsi="Arial Nova Light" w:cs="Tahoma"/>
          <w:sz w:val="22"/>
          <w:szCs w:val="22"/>
          <w:lang w:val="en-GB"/>
        </w:rPr>
        <w:t xml:space="preserve">assess the quality, vigour and novelty of the flowers, plants and trees on show. There will also be a specific competition to award those displays which are best maintained throughout the event. </w:t>
      </w:r>
    </w:p>
    <w:p w14:paraId="3144937C" w14:textId="77777777" w:rsidR="00181565" w:rsidRPr="002A22C9" w:rsidRDefault="00181565" w:rsidP="004E1B09">
      <w:pPr>
        <w:jc w:val="both"/>
        <w:rPr>
          <w:rFonts w:ascii="Arial Nova Light" w:hAnsi="Arial Nova Light" w:cs="Tahoma"/>
          <w:sz w:val="22"/>
          <w:szCs w:val="22"/>
          <w:lang w:val="en-GB"/>
        </w:rPr>
      </w:pPr>
    </w:p>
    <w:p w14:paraId="5B9C694A" w14:textId="5CFF9AB3" w:rsidR="004E1B09" w:rsidRPr="002A22C9" w:rsidRDefault="004E1B09" w:rsidP="004E1B09">
      <w:pPr>
        <w:jc w:val="both"/>
        <w:rPr>
          <w:rFonts w:ascii="Arial Nova Light" w:hAnsi="Arial Nova Light" w:cs="Tahoma"/>
          <w:sz w:val="22"/>
          <w:szCs w:val="22"/>
          <w:lang w:val="en-GB"/>
        </w:rPr>
      </w:pPr>
      <w:r w:rsidRPr="002A22C9">
        <w:rPr>
          <w:rFonts w:ascii="Arial Nova Light" w:hAnsi="Arial Nova Light" w:cs="Tahoma"/>
          <w:sz w:val="22"/>
          <w:szCs w:val="22"/>
          <w:lang w:val="en-GB"/>
        </w:rPr>
        <w:t xml:space="preserve">The President of Euroflora International Judging Panel will be </w:t>
      </w:r>
      <w:r w:rsidRPr="00181565">
        <w:rPr>
          <w:rFonts w:ascii="Arial Nova Light" w:hAnsi="Arial Nova Light" w:cs="Tahoma"/>
          <w:b/>
          <w:sz w:val="22"/>
          <w:szCs w:val="22"/>
          <w:lang w:val="en-GB"/>
        </w:rPr>
        <w:t xml:space="preserve">Arturo </w:t>
      </w:r>
      <w:proofErr w:type="spellStart"/>
      <w:r w:rsidRPr="00181565">
        <w:rPr>
          <w:rFonts w:ascii="Arial Nova Light" w:hAnsi="Arial Nova Light" w:cs="Tahoma"/>
          <w:b/>
          <w:sz w:val="22"/>
          <w:szCs w:val="22"/>
          <w:lang w:val="en-GB"/>
        </w:rPr>
        <w:t>Croci</w:t>
      </w:r>
      <w:proofErr w:type="spellEnd"/>
      <w:r w:rsidRPr="002A22C9">
        <w:rPr>
          <w:rFonts w:ascii="Arial Nova Light" w:hAnsi="Arial Nova Light" w:cs="Tahoma"/>
          <w:sz w:val="22"/>
          <w:szCs w:val="22"/>
          <w:lang w:val="en-GB"/>
        </w:rPr>
        <w:t xml:space="preserve">, one of the </w:t>
      </w:r>
      <w:r w:rsidR="00181565">
        <w:rPr>
          <w:rFonts w:ascii="Arial Nova Light" w:hAnsi="Arial Nova Light" w:cs="Tahoma"/>
          <w:sz w:val="22"/>
          <w:szCs w:val="22"/>
          <w:lang w:val="en-GB"/>
        </w:rPr>
        <w:t>leading</w:t>
      </w:r>
      <w:r w:rsidRPr="002A22C9">
        <w:rPr>
          <w:rFonts w:ascii="Arial Nova Light" w:hAnsi="Arial Nova Light" w:cs="Tahoma"/>
          <w:sz w:val="22"/>
          <w:szCs w:val="22"/>
          <w:lang w:val="en-GB"/>
        </w:rPr>
        <w:t xml:space="preserve"> international experts in flower farming</w:t>
      </w:r>
      <w:r w:rsidR="00181565">
        <w:rPr>
          <w:rFonts w:ascii="Arial Nova Light" w:hAnsi="Arial Nova Light" w:cs="Tahoma"/>
          <w:sz w:val="22"/>
          <w:szCs w:val="22"/>
          <w:lang w:val="en-GB"/>
        </w:rPr>
        <w:t xml:space="preserve"> and nursery gardening</w:t>
      </w:r>
      <w:r w:rsidRPr="002A22C9">
        <w:rPr>
          <w:rFonts w:ascii="Arial Nova Light" w:hAnsi="Arial Nova Light" w:cs="Tahoma"/>
          <w:sz w:val="22"/>
          <w:szCs w:val="22"/>
          <w:lang w:val="en-GB"/>
        </w:rPr>
        <w:t xml:space="preserve">, while the </w:t>
      </w:r>
      <w:r w:rsidR="00181565">
        <w:rPr>
          <w:rFonts w:ascii="Arial Nova Light" w:hAnsi="Arial Nova Light" w:cs="Tahoma"/>
          <w:sz w:val="22"/>
          <w:szCs w:val="22"/>
          <w:lang w:val="en-GB"/>
        </w:rPr>
        <w:t>Technical</w:t>
      </w:r>
      <w:r w:rsidRPr="002A22C9">
        <w:rPr>
          <w:rFonts w:ascii="Arial Nova Light" w:hAnsi="Arial Nova Light" w:cs="Tahoma"/>
          <w:sz w:val="22"/>
          <w:szCs w:val="22"/>
          <w:lang w:val="en-GB"/>
        </w:rPr>
        <w:t xml:space="preserve"> Judging Panel will be chaired by </w:t>
      </w:r>
      <w:r w:rsidRPr="00181565">
        <w:rPr>
          <w:rFonts w:ascii="Arial Nova Light" w:hAnsi="Arial Nova Light" w:cs="Tahoma"/>
          <w:b/>
          <w:sz w:val="22"/>
          <w:szCs w:val="22"/>
          <w:lang w:val="en-GB"/>
        </w:rPr>
        <w:t xml:space="preserve">Ettore </w:t>
      </w:r>
      <w:proofErr w:type="spellStart"/>
      <w:r w:rsidRPr="00181565">
        <w:rPr>
          <w:rFonts w:ascii="Arial Nova Light" w:hAnsi="Arial Nova Light" w:cs="Tahoma"/>
          <w:b/>
          <w:sz w:val="22"/>
          <w:szCs w:val="22"/>
          <w:lang w:val="en-GB"/>
        </w:rPr>
        <w:t>Zauli</w:t>
      </w:r>
      <w:proofErr w:type="spellEnd"/>
      <w:r w:rsidRPr="002A22C9">
        <w:rPr>
          <w:rFonts w:ascii="Arial Nova Light" w:hAnsi="Arial Nova Light" w:cs="Tahoma"/>
          <w:sz w:val="22"/>
          <w:szCs w:val="22"/>
          <w:lang w:val="en-GB"/>
        </w:rPr>
        <w:t xml:space="preserve">, agronomist, former director of the Landscape </w:t>
      </w:r>
      <w:r w:rsidR="00181565">
        <w:rPr>
          <w:rFonts w:ascii="Arial Nova Light" w:hAnsi="Arial Nova Light" w:cs="Tahoma"/>
          <w:sz w:val="22"/>
          <w:szCs w:val="22"/>
          <w:lang w:val="en-GB"/>
        </w:rPr>
        <w:t>D</w:t>
      </w:r>
      <w:r w:rsidRPr="002A22C9">
        <w:rPr>
          <w:rFonts w:ascii="Arial Nova Light" w:hAnsi="Arial Nova Light" w:cs="Tahoma"/>
          <w:sz w:val="22"/>
          <w:szCs w:val="22"/>
          <w:lang w:val="en-GB"/>
        </w:rPr>
        <w:t>epartment of Genoa</w:t>
      </w:r>
      <w:r w:rsidR="00181565">
        <w:rPr>
          <w:rFonts w:ascii="Arial Nova Light" w:hAnsi="Arial Nova Light" w:cs="Tahoma"/>
          <w:sz w:val="22"/>
          <w:szCs w:val="22"/>
          <w:lang w:val="en-GB"/>
        </w:rPr>
        <w:t xml:space="preserve"> City </w:t>
      </w:r>
      <w:r w:rsidR="00181565">
        <w:rPr>
          <w:rFonts w:ascii="Arial Nova Light" w:hAnsi="Arial Nova Light" w:cs="Tahoma"/>
          <w:sz w:val="22"/>
          <w:szCs w:val="22"/>
          <w:lang w:val="en-GB"/>
        </w:rPr>
        <w:lastRenderedPageBreak/>
        <w:t>Council</w:t>
      </w:r>
      <w:r w:rsidRPr="002A22C9">
        <w:rPr>
          <w:rFonts w:ascii="Arial Nova Light" w:hAnsi="Arial Nova Light" w:cs="Tahoma"/>
          <w:sz w:val="22"/>
          <w:szCs w:val="22"/>
          <w:lang w:val="en-GB"/>
        </w:rPr>
        <w:t xml:space="preserve">, university professor, and a longstanding leading figure of the event. The members of the jury were selected with the utmost transparency from among highly qualified </w:t>
      </w:r>
      <w:r w:rsidR="00181565">
        <w:rPr>
          <w:rFonts w:ascii="Arial Nova Light" w:hAnsi="Arial Nova Light" w:cs="Tahoma"/>
          <w:sz w:val="22"/>
          <w:szCs w:val="22"/>
          <w:lang w:val="en-GB"/>
        </w:rPr>
        <w:t>experts</w:t>
      </w:r>
      <w:r w:rsidRPr="002A22C9">
        <w:rPr>
          <w:rFonts w:ascii="Arial Nova Light" w:hAnsi="Arial Nova Light" w:cs="Tahoma"/>
          <w:sz w:val="22"/>
          <w:szCs w:val="22"/>
          <w:lang w:val="en-GB"/>
        </w:rPr>
        <w:t xml:space="preserve"> in the fields of botany, agronomy, landscape design, composition and art. Among them is the General Secretary of AIPH, Tim </w:t>
      </w:r>
      <w:proofErr w:type="spellStart"/>
      <w:r w:rsidRPr="002A22C9">
        <w:rPr>
          <w:rFonts w:ascii="Arial Nova Light" w:hAnsi="Arial Nova Light" w:cs="Tahoma"/>
          <w:sz w:val="22"/>
          <w:szCs w:val="22"/>
          <w:lang w:val="en-GB"/>
        </w:rPr>
        <w:t>Briercliffe</w:t>
      </w:r>
      <w:proofErr w:type="spellEnd"/>
      <w:r w:rsidRPr="002A22C9">
        <w:rPr>
          <w:rFonts w:ascii="Arial Nova Light" w:hAnsi="Arial Nova Light" w:cs="Tahoma"/>
          <w:sz w:val="22"/>
          <w:szCs w:val="22"/>
          <w:lang w:val="en-GB"/>
        </w:rPr>
        <w:t>. A dedicated section of the website introduces the judges to the general public. The juries will meet to cast their votes on 22 April.</w:t>
      </w:r>
    </w:p>
    <w:p w14:paraId="1A802F6D" w14:textId="77777777" w:rsidR="004E1B09" w:rsidRPr="002A22C9" w:rsidRDefault="004E1B09" w:rsidP="004E1B09">
      <w:pPr>
        <w:jc w:val="both"/>
        <w:rPr>
          <w:rFonts w:ascii="Arial Nova Light" w:hAnsi="Arial Nova Light" w:cs="Tahoma"/>
          <w:sz w:val="22"/>
          <w:szCs w:val="22"/>
          <w:lang w:val="en-GB"/>
        </w:rPr>
      </w:pPr>
    </w:p>
    <w:p w14:paraId="42A81F85" w14:textId="5767A73A" w:rsidR="004E1B09" w:rsidRPr="00181565" w:rsidRDefault="004E1B09" w:rsidP="004E1B09">
      <w:pPr>
        <w:jc w:val="both"/>
        <w:rPr>
          <w:rFonts w:ascii="Arial Nova Light" w:hAnsi="Arial Nova Light" w:cs="Tahoma"/>
          <w:sz w:val="22"/>
          <w:szCs w:val="22"/>
          <w:lang w:val="en-GB"/>
        </w:rPr>
      </w:pPr>
      <w:r w:rsidRPr="002A22C9">
        <w:rPr>
          <w:rFonts w:ascii="Arial Nova Light" w:hAnsi="Arial Nova Light" w:cs="Tahoma"/>
          <w:b/>
          <w:bCs/>
          <w:sz w:val="22"/>
          <w:szCs w:val="22"/>
          <w:lang w:val="en-GB"/>
        </w:rPr>
        <w:t xml:space="preserve">For </w:t>
      </w:r>
      <w:proofErr w:type="spellStart"/>
      <w:r w:rsidRPr="002A22C9">
        <w:rPr>
          <w:rFonts w:ascii="Arial Nova Light" w:hAnsi="Arial Nova Light" w:cs="Tahoma"/>
          <w:b/>
          <w:bCs/>
          <w:sz w:val="22"/>
          <w:szCs w:val="22"/>
          <w:lang w:val="en-GB"/>
        </w:rPr>
        <w:t>Micropaesaggi</w:t>
      </w:r>
      <w:proofErr w:type="spellEnd"/>
      <w:r w:rsidRPr="002A22C9">
        <w:rPr>
          <w:rFonts w:ascii="Arial Nova Light" w:hAnsi="Arial Nova Light" w:cs="Tahoma"/>
          <w:b/>
          <w:bCs/>
          <w:sz w:val="22"/>
          <w:szCs w:val="22"/>
          <w:lang w:val="en-GB"/>
        </w:rPr>
        <w:t xml:space="preserve">, the special competition reserved for designers, a jury of experts has selected ten projects, </w:t>
      </w:r>
      <w:r w:rsidRPr="00181565">
        <w:rPr>
          <w:rFonts w:ascii="Arial Nova Light" w:hAnsi="Arial Nova Light" w:cs="Tahoma"/>
          <w:bCs/>
          <w:sz w:val="22"/>
          <w:szCs w:val="22"/>
          <w:lang w:val="en-GB"/>
        </w:rPr>
        <w:t>5 by individua</w:t>
      </w:r>
      <w:r w:rsidR="00181565">
        <w:rPr>
          <w:rFonts w:ascii="Arial Nova Light" w:hAnsi="Arial Nova Light" w:cs="Tahoma"/>
          <w:bCs/>
          <w:sz w:val="22"/>
          <w:szCs w:val="22"/>
          <w:lang w:val="en-GB"/>
        </w:rPr>
        <w:t xml:space="preserve">ls under 30 and 5 by over 30s. </w:t>
      </w:r>
      <w:r w:rsidRPr="00181565">
        <w:rPr>
          <w:rFonts w:ascii="Arial Nova Light" w:hAnsi="Arial Nova Light" w:cs="Tahoma"/>
          <w:bCs/>
          <w:sz w:val="22"/>
          <w:szCs w:val="22"/>
          <w:lang w:val="en-GB"/>
        </w:rPr>
        <w:t>The chosen common denominator was the use of regular wooden structures to create creative and sustainable solutions on irregular surfaces of 60 square metres.</w:t>
      </w:r>
    </w:p>
    <w:p w14:paraId="46CE10A0" w14:textId="77777777" w:rsidR="004E1B09" w:rsidRPr="002A22C9" w:rsidRDefault="004E1B09" w:rsidP="004E1B09">
      <w:pPr>
        <w:jc w:val="both"/>
        <w:rPr>
          <w:rFonts w:ascii="Arial Nova Light" w:hAnsi="Arial Nova Light" w:cs="Tahoma"/>
          <w:sz w:val="22"/>
          <w:szCs w:val="22"/>
          <w:lang w:val="en-GB"/>
        </w:rPr>
      </w:pPr>
    </w:p>
    <w:p w14:paraId="6A60A5C3" w14:textId="77777777" w:rsidR="004E1B09" w:rsidRPr="002A22C9" w:rsidRDefault="004E1B09" w:rsidP="004E1B09">
      <w:pPr>
        <w:jc w:val="both"/>
        <w:rPr>
          <w:rFonts w:ascii="Arial Nova Light" w:hAnsi="Arial Nova Light" w:cs="Tahoma"/>
          <w:b/>
          <w:bCs/>
          <w:sz w:val="22"/>
          <w:szCs w:val="22"/>
          <w:lang w:val="en-GB"/>
        </w:rPr>
      </w:pPr>
      <w:r w:rsidRPr="002A22C9">
        <w:rPr>
          <w:rFonts w:ascii="Arial Nova Light" w:hAnsi="Arial Nova Light" w:cs="Tahoma"/>
          <w:b/>
          <w:bCs/>
          <w:sz w:val="22"/>
          <w:szCs w:val="22"/>
          <w:lang w:val="en-GB"/>
        </w:rPr>
        <w:t>Euroflora as a business opportunity</w:t>
      </w:r>
    </w:p>
    <w:p w14:paraId="18C4094D" w14:textId="0E50EB99" w:rsidR="004E1B09" w:rsidRPr="002A22C9" w:rsidRDefault="004E1B09" w:rsidP="004E1B09">
      <w:pPr>
        <w:jc w:val="both"/>
        <w:rPr>
          <w:rFonts w:ascii="Arial Nova Light" w:hAnsi="Arial Nova Light" w:cs="Tahoma"/>
          <w:sz w:val="22"/>
          <w:szCs w:val="22"/>
          <w:lang w:val="en-GB"/>
        </w:rPr>
      </w:pPr>
      <w:r w:rsidRPr="002A22C9">
        <w:rPr>
          <w:rFonts w:ascii="Arial Nova Light" w:hAnsi="Arial Nova Light" w:cs="Tahoma"/>
          <w:sz w:val="22"/>
          <w:szCs w:val="22"/>
          <w:lang w:val="en-GB"/>
        </w:rPr>
        <w:t>To help the industry recover, Euroflora will, for the first time, become a tool to promote trade through its partnershi</w:t>
      </w:r>
      <w:r w:rsidR="00181565">
        <w:rPr>
          <w:rFonts w:ascii="Arial Nova Light" w:hAnsi="Arial Nova Light" w:cs="Tahoma"/>
          <w:sz w:val="22"/>
          <w:szCs w:val="22"/>
          <w:lang w:val="en-GB"/>
        </w:rPr>
        <w:t>p with the ICE Agency and AICG (</w:t>
      </w:r>
      <w:r w:rsidRPr="002A22C9">
        <w:rPr>
          <w:rFonts w:ascii="Arial Nova Light" w:hAnsi="Arial Nova Light" w:cs="Tahoma"/>
          <w:sz w:val="22"/>
          <w:szCs w:val="22"/>
          <w:lang w:val="en-GB"/>
        </w:rPr>
        <w:t>the Italian Association of Gardening Centres</w:t>
      </w:r>
      <w:r w:rsidR="00181565">
        <w:rPr>
          <w:rFonts w:ascii="Arial Nova Light" w:hAnsi="Arial Nova Light" w:cs="Tahoma"/>
          <w:sz w:val="22"/>
          <w:szCs w:val="22"/>
          <w:lang w:val="en-GB"/>
        </w:rPr>
        <w:t>),</w:t>
      </w:r>
      <w:r w:rsidRPr="002A22C9">
        <w:rPr>
          <w:rFonts w:ascii="Arial Nova Light" w:hAnsi="Arial Nova Light" w:cs="Tahoma"/>
          <w:sz w:val="22"/>
          <w:szCs w:val="22"/>
          <w:lang w:val="en-GB"/>
        </w:rPr>
        <w:t xml:space="preserve"> which brings together over 120 national Garden Centres.</w:t>
      </w:r>
    </w:p>
    <w:p w14:paraId="33A5922F" w14:textId="77777777" w:rsidR="004E1B09" w:rsidRPr="002A22C9" w:rsidRDefault="004E1B09" w:rsidP="004E1B09">
      <w:pPr>
        <w:jc w:val="both"/>
        <w:rPr>
          <w:rFonts w:ascii="Arial Nova Light" w:hAnsi="Arial Nova Light" w:cs="Tahoma"/>
          <w:b/>
          <w:bCs/>
          <w:sz w:val="22"/>
          <w:szCs w:val="22"/>
          <w:lang w:val="en-GB"/>
        </w:rPr>
      </w:pPr>
      <w:r w:rsidRPr="002A22C9">
        <w:rPr>
          <w:rFonts w:ascii="Arial Nova Light" w:hAnsi="Arial Nova Light" w:cs="Tahoma"/>
          <w:b/>
          <w:bCs/>
          <w:sz w:val="22"/>
          <w:szCs w:val="22"/>
          <w:lang w:val="en-GB"/>
        </w:rPr>
        <w:t>ICE missions</w:t>
      </w:r>
    </w:p>
    <w:p w14:paraId="71E5EC4A" w14:textId="69AB1F2F" w:rsidR="004E1B09" w:rsidRPr="002A22C9" w:rsidRDefault="004E1B09" w:rsidP="004E1B09">
      <w:pPr>
        <w:jc w:val="both"/>
        <w:rPr>
          <w:rFonts w:ascii="Arial Nova Light" w:hAnsi="Arial Nova Light" w:cs="Tahoma"/>
          <w:sz w:val="22"/>
          <w:szCs w:val="22"/>
          <w:lang w:val="en-GB"/>
        </w:rPr>
      </w:pPr>
      <w:r w:rsidRPr="002A22C9">
        <w:rPr>
          <w:rFonts w:ascii="Arial Nova Light" w:hAnsi="Arial Nova Light" w:cs="Tahoma"/>
          <w:sz w:val="22"/>
          <w:szCs w:val="22"/>
          <w:lang w:val="en-GB"/>
        </w:rPr>
        <w:t xml:space="preserve">As part of the plan to promote “Made in Italy” products sponsored by the </w:t>
      </w:r>
      <w:r w:rsidR="00181565">
        <w:rPr>
          <w:rFonts w:ascii="Arial Nova Light" w:hAnsi="Arial Nova Light" w:cs="Tahoma"/>
          <w:sz w:val="22"/>
          <w:szCs w:val="22"/>
          <w:lang w:val="en-GB"/>
        </w:rPr>
        <w:t xml:space="preserve">Italian </w:t>
      </w:r>
      <w:r w:rsidRPr="002A22C9">
        <w:rPr>
          <w:rFonts w:ascii="Arial Nova Light" w:hAnsi="Arial Nova Light" w:cs="Tahoma"/>
          <w:sz w:val="22"/>
          <w:szCs w:val="22"/>
          <w:lang w:val="en-GB"/>
        </w:rPr>
        <w:t xml:space="preserve">Ministry for Foreign Affairs and International Cooperation, the ICE Agency will organise two buyer missions from international markets, identified by matching the interests of </w:t>
      </w:r>
      <w:r w:rsidR="00181565">
        <w:rPr>
          <w:rFonts w:ascii="Arial Nova Light" w:hAnsi="Arial Nova Light" w:cs="Tahoma"/>
          <w:sz w:val="22"/>
          <w:szCs w:val="22"/>
          <w:lang w:val="en-GB"/>
        </w:rPr>
        <w:t xml:space="preserve">floriculturists and </w:t>
      </w:r>
      <w:r w:rsidRPr="002A22C9">
        <w:rPr>
          <w:rFonts w:ascii="Arial Nova Light" w:hAnsi="Arial Nova Light" w:cs="Tahoma"/>
          <w:sz w:val="22"/>
          <w:szCs w:val="22"/>
          <w:lang w:val="en-GB"/>
        </w:rPr>
        <w:t>nurserymen with actual market potential. During the first and second weekends of the event, one-to-one meetings will be held alongside presentations of the main national production districts.</w:t>
      </w:r>
    </w:p>
    <w:p w14:paraId="1CA6BD35" w14:textId="77777777" w:rsidR="004E1B09" w:rsidRPr="002A22C9" w:rsidRDefault="004E1B09" w:rsidP="004E1B09">
      <w:pPr>
        <w:jc w:val="both"/>
        <w:rPr>
          <w:rFonts w:ascii="Arial Nova Light" w:hAnsi="Arial Nova Light" w:cs="Tahoma"/>
          <w:b/>
          <w:bCs/>
          <w:sz w:val="22"/>
          <w:szCs w:val="22"/>
          <w:lang w:val="en-GB"/>
        </w:rPr>
      </w:pPr>
      <w:r w:rsidRPr="002A22C9">
        <w:rPr>
          <w:rFonts w:ascii="Arial Nova Light" w:hAnsi="Arial Nova Light" w:cs="Tahoma"/>
          <w:b/>
          <w:bCs/>
          <w:sz w:val="22"/>
          <w:szCs w:val="22"/>
          <w:lang w:val="en-GB"/>
        </w:rPr>
        <w:t>AICG</w:t>
      </w:r>
    </w:p>
    <w:p w14:paraId="43B56A81" w14:textId="4D5F8B16" w:rsidR="004E1B09" w:rsidRPr="002A22C9" w:rsidRDefault="004E1B09" w:rsidP="004E1B09">
      <w:pPr>
        <w:jc w:val="both"/>
        <w:rPr>
          <w:rFonts w:ascii="Arial Nova Light" w:hAnsi="Arial Nova Light" w:cs="Tahoma"/>
          <w:sz w:val="22"/>
          <w:szCs w:val="22"/>
          <w:lang w:val="en-GB"/>
        </w:rPr>
      </w:pPr>
      <w:r w:rsidRPr="002A22C9">
        <w:rPr>
          <w:rFonts w:ascii="Arial Nova Light" w:hAnsi="Arial Nova Light" w:cs="Tahoma"/>
          <w:sz w:val="22"/>
          <w:szCs w:val="22"/>
          <w:lang w:val="en-GB"/>
        </w:rPr>
        <w:t xml:space="preserve">The co-marketing activities carried out with AICG include the presence </w:t>
      </w:r>
      <w:r w:rsidR="00181565">
        <w:rPr>
          <w:rFonts w:ascii="Arial Nova Light" w:hAnsi="Arial Nova Light" w:cs="Tahoma"/>
          <w:sz w:val="22"/>
          <w:szCs w:val="22"/>
          <w:lang w:val="en-GB"/>
        </w:rPr>
        <w:t xml:space="preserve">at the event </w:t>
      </w:r>
      <w:r w:rsidRPr="002A22C9">
        <w:rPr>
          <w:rFonts w:ascii="Arial Nova Light" w:hAnsi="Arial Nova Light" w:cs="Tahoma"/>
          <w:sz w:val="22"/>
          <w:szCs w:val="22"/>
          <w:lang w:val="en-GB"/>
        </w:rPr>
        <w:t xml:space="preserve">of </w:t>
      </w:r>
      <w:r w:rsidR="00181565" w:rsidRPr="002A22C9">
        <w:rPr>
          <w:rFonts w:ascii="Arial Nova Light" w:hAnsi="Arial Nova Light" w:cs="Tahoma"/>
          <w:sz w:val="22"/>
          <w:szCs w:val="22"/>
          <w:lang w:val="en-GB"/>
        </w:rPr>
        <w:t xml:space="preserve">AICG </w:t>
      </w:r>
      <w:r w:rsidRPr="002A22C9">
        <w:rPr>
          <w:rFonts w:ascii="Arial Nova Light" w:hAnsi="Arial Nova Light" w:cs="Tahoma"/>
          <w:sz w:val="22"/>
          <w:szCs w:val="22"/>
          <w:lang w:val="en-GB"/>
        </w:rPr>
        <w:t xml:space="preserve">members, in their capacity as buyers, </w:t>
      </w:r>
      <w:r w:rsidR="00181565">
        <w:rPr>
          <w:rFonts w:ascii="Arial Nova Light" w:hAnsi="Arial Nova Light" w:cs="Tahoma"/>
          <w:sz w:val="22"/>
          <w:szCs w:val="22"/>
          <w:lang w:val="en-GB"/>
        </w:rPr>
        <w:t xml:space="preserve">so </w:t>
      </w:r>
      <w:r w:rsidR="00396D61">
        <w:rPr>
          <w:rFonts w:ascii="Arial Nova Light" w:hAnsi="Arial Nova Light" w:cs="Tahoma"/>
          <w:sz w:val="22"/>
          <w:szCs w:val="22"/>
          <w:lang w:val="en-GB"/>
        </w:rPr>
        <w:t xml:space="preserve">as </w:t>
      </w:r>
      <w:r w:rsidRPr="002A22C9">
        <w:rPr>
          <w:rFonts w:ascii="Arial Nova Light" w:hAnsi="Arial Nova Light" w:cs="Tahoma"/>
          <w:sz w:val="22"/>
          <w:szCs w:val="22"/>
          <w:lang w:val="en-GB"/>
        </w:rPr>
        <w:t>to offer direct contact with exhibiting companies; the organisation of a technical meeting in partnership with other trade associations; and the promotion of the event at retail outlets throughout Italy.</w:t>
      </w:r>
    </w:p>
    <w:p w14:paraId="150B261E" w14:textId="77777777" w:rsidR="004E1B09" w:rsidRPr="002A22C9" w:rsidRDefault="004E1B09" w:rsidP="004E1B09">
      <w:pPr>
        <w:jc w:val="both"/>
        <w:rPr>
          <w:rFonts w:ascii="Arial Nova Light" w:hAnsi="Arial Nova Light" w:cs="Tahoma"/>
          <w:b/>
          <w:bCs/>
          <w:sz w:val="22"/>
          <w:szCs w:val="22"/>
          <w:lang w:val="en-GB"/>
        </w:rPr>
      </w:pPr>
    </w:p>
    <w:p w14:paraId="49BE9A5A" w14:textId="33CDCDD6" w:rsidR="00706941" w:rsidRDefault="004E1B09" w:rsidP="004E1B09">
      <w:pPr>
        <w:jc w:val="both"/>
        <w:rPr>
          <w:rFonts w:ascii="Arial Nova Light" w:hAnsi="Arial Nova Light" w:cs="Tahoma"/>
          <w:sz w:val="22"/>
          <w:szCs w:val="22"/>
          <w:lang w:val="en-GB"/>
        </w:rPr>
      </w:pPr>
      <w:r w:rsidRPr="002A22C9">
        <w:rPr>
          <w:rFonts w:ascii="Arial Nova Light" w:hAnsi="Arial Nova Light" w:cs="Tahoma"/>
          <w:b/>
          <w:bCs/>
          <w:sz w:val="22"/>
          <w:szCs w:val="22"/>
          <w:lang w:val="en-GB"/>
        </w:rPr>
        <w:t>Participations</w:t>
      </w:r>
      <w:r w:rsidR="00181565">
        <w:rPr>
          <w:rFonts w:ascii="Arial Nova Light" w:hAnsi="Arial Nova Light" w:cs="Tahoma"/>
          <w:b/>
          <w:bCs/>
          <w:sz w:val="22"/>
          <w:szCs w:val="22"/>
          <w:lang w:val="en-GB"/>
        </w:rPr>
        <w:t>.</w:t>
      </w:r>
      <w:r w:rsidRPr="002A22C9">
        <w:rPr>
          <w:rFonts w:ascii="Arial Nova Light" w:hAnsi="Arial Nova Light" w:cs="Tahoma"/>
          <w:b/>
          <w:bCs/>
          <w:sz w:val="22"/>
          <w:szCs w:val="22"/>
          <w:lang w:val="en-GB"/>
        </w:rPr>
        <w:t xml:space="preserve"> </w:t>
      </w:r>
      <w:r w:rsidRPr="00181565">
        <w:rPr>
          <w:rFonts w:ascii="Arial Nova Light" w:hAnsi="Arial Nova Light" w:cs="Tahoma"/>
          <w:bCs/>
          <w:sz w:val="22"/>
          <w:szCs w:val="22"/>
          <w:lang w:val="en-GB"/>
        </w:rPr>
        <w:t xml:space="preserve">The process of profound renewal undertaken in 2018 sees a significant leap in quality for this twelfth edition. </w:t>
      </w:r>
      <w:r w:rsidRPr="00181565">
        <w:rPr>
          <w:rFonts w:ascii="Arial Nova Light" w:hAnsi="Arial Nova Light" w:cs="Tahoma"/>
          <w:b/>
          <w:bCs/>
          <w:sz w:val="22"/>
          <w:szCs w:val="22"/>
          <w:lang w:val="en-GB"/>
        </w:rPr>
        <w:t>The first acknowledgement came from AIPH</w:t>
      </w:r>
      <w:r w:rsidR="00396D61">
        <w:rPr>
          <w:rFonts w:ascii="Arial Nova Light" w:hAnsi="Arial Nova Light" w:cs="Tahoma"/>
          <w:bCs/>
          <w:sz w:val="22"/>
          <w:szCs w:val="22"/>
          <w:lang w:val="en-GB"/>
        </w:rPr>
        <w:t>,</w:t>
      </w:r>
      <w:r w:rsidRPr="00181565">
        <w:rPr>
          <w:rFonts w:ascii="Arial Nova Light" w:hAnsi="Arial Nova Light" w:cs="Tahoma"/>
          <w:bCs/>
          <w:sz w:val="22"/>
          <w:szCs w:val="22"/>
          <w:lang w:val="en-GB"/>
        </w:rPr>
        <w:t xml:space="preserve"> the International Associati</w:t>
      </w:r>
      <w:r w:rsidR="00396D61">
        <w:rPr>
          <w:rFonts w:ascii="Arial Nova Light" w:hAnsi="Arial Nova Light" w:cs="Tahoma"/>
          <w:bCs/>
          <w:sz w:val="22"/>
          <w:szCs w:val="22"/>
          <w:lang w:val="en-GB"/>
        </w:rPr>
        <w:t xml:space="preserve">on of Horticultural Producers, </w:t>
      </w:r>
      <w:r w:rsidRPr="00181565">
        <w:rPr>
          <w:rFonts w:ascii="Arial Nova Light" w:hAnsi="Arial Nova Light" w:cs="Tahoma"/>
          <w:bCs/>
          <w:sz w:val="22"/>
          <w:szCs w:val="22"/>
          <w:lang w:val="en-GB"/>
        </w:rPr>
        <w:t xml:space="preserve">which, after years of absence, has once again welcomed Euroflora among its members and </w:t>
      </w:r>
      <w:r w:rsidRPr="00181565">
        <w:rPr>
          <w:rFonts w:ascii="Arial Nova Light" w:hAnsi="Arial Nova Light" w:cs="Tahoma"/>
          <w:b/>
          <w:bCs/>
          <w:sz w:val="22"/>
          <w:szCs w:val="22"/>
          <w:lang w:val="en-GB"/>
        </w:rPr>
        <w:t>listed the Show in its official calendar</w:t>
      </w:r>
      <w:r w:rsidRPr="00181565">
        <w:rPr>
          <w:rFonts w:ascii="Arial Nova Light" w:hAnsi="Arial Nova Light" w:cs="Tahoma"/>
          <w:bCs/>
          <w:sz w:val="22"/>
          <w:szCs w:val="22"/>
          <w:lang w:val="en-GB"/>
        </w:rPr>
        <w:t xml:space="preserve">. </w:t>
      </w:r>
      <w:r w:rsidRPr="00181565">
        <w:rPr>
          <w:rFonts w:ascii="Arial Nova Light" w:hAnsi="Arial Nova Light" w:cs="Tahoma"/>
          <w:b/>
          <w:bCs/>
          <w:sz w:val="22"/>
          <w:szCs w:val="22"/>
          <w:lang w:val="en-GB"/>
        </w:rPr>
        <w:t xml:space="preserve">Participation </w:t>
      </w:r>
      <w:r w:rsidR="00181565" w:rsidRPr="00181565">
        <w:rPr>
          <w:rFonts w:ascii="Arial Nova Light" w:hAnsi="Arial Nova Light" w:cs="Tahoma"/>
          <w:b/>
          <w:bCs/>
          <w:sz w:val="22"/>
          <w:szCs w:val="22"/>
          <w:lang w:val="en-GB"/>
        </w:rPr>
        <w:t>in</w:t>
      </w:r>
      <w:r w:rsidRPr="00181565">
        <w:rPr>
          <w:rFonts w:ascii="Arial Nova Light" w:hAnsi="Arial Nova Light" w:cs="Tahoma"/>
          <w:b/>
          <w:bCs/>
          <w:sz w:val="22"/>
          <w:szCs w:val="22"/>
          <w:lang w:val="en-GB"/>
        </w:rPr>
        <w:t xml:space="preserve"> Euroflora, as per the international </w:t>
      </w:r>
      <w:proofErr w:type="spellStart"/>
      <w:r w:rsidRPr="00181565">
        <w:rPr>
          <w:rFonts w:ascii="Arial Nova Light" w:hAnsi="Arial Nova Light" w:cs="Tahoma"/>
          <w:b/>
          <w:bCs/>
          <w:i/>
          <w:sz w:val="22"/>
          <w:szCs w:val="22"/>
          <w:lang w:val="en-GB"/>
        </w:rPr>
        <w:t>floralies</w:t>
      </w:r>
      <w:proofErr w:type="spellEnd"/>
      <w:r w:rsidRPr="00181565">
        <w:rPr>
          <w:rFonts w:ascii="Arial Nova Light" w:hAnsi="Arial Nova Light" w:cs="Tahoma"/>
          <w:b/>
          <w:bCs/>
          <w:sz w:val="22"/>
          <w:szCs w:val="22"/>
          <w:lang w:val="en-GB"/>
        </w:rPr>
        <w:t xml:space="preserve"> regulations, is completely free of charge</w:t>
      </w:r>
      <w:r w:rsidRPr="00181565">
        <w:rPr>
          <w:rFonts w:ascii="Arial Nova Light" w:hAnsi="Arial Nova Light" w:cs="Tahoma"/>
          <w:bCs/>
          <w:sz w:val="22"/>
          <w:szCs w:val="22"/>
          <w:lang w:val="en-GB"/>
        </w:rPr>
        <w:t xml:space="preserve">. Plots are assigned by the organisation following </w:t>
      </w:r>
      <w:r w:rsidRPr="00181565">
        <w:rPr>
          <w:rFonts w:ascii="Arial Nova Light" w:hAnsi="Arial Nova Light" w:cs="Tahoma"/>
          <w:bCs/>
          <w:sz w:val="22"/>
          <w:szCs w:val="22"/>
          <w:lang w:val="en-GB"/>
        </w:rPr>
        <w:lastRenderedPageBreak/>
        <w:t>approval of the individual participant's project, based on production specifics and co</w:t>
      </w:r>
      <w:r w:rsidR="00181565">
        <w:rPr>
          <w:rFonts w:ascii="Arial Nova Light" w:hAnsi="Arial Nova Light" w:cs="Tahoma"/>
          <w:bCs/>
          <w:sz w:val="22"/>
          <w:szCs w:val="22"/>
          <w:lang w:val="en-GB"/>
        </w:rPr>
        <w:t>nsistency</w:t>
      </w:r>
      <w:r w:rsidRPr="00181565">
        <w:rPr>
          <w:rFonts w:ascii="Arial Nova Light" w:hAnsi="Arial Nova Light" w:cs="Tahoma"/>
          <w:bCs/>
          <w:sz w:val="22"/>
          <w:szCs w:val="22"/>
          <w:lang w:val="en-GB"/>
        </w:rPr>
        <w:t xml:space="preserve"> with the general exhibition design.</w:t>
      </w:r>
      <w:r w:rsidRPr="002A22C9">
        <w:rPr>
          <w:rFonts w:ascii="Arial Nova Light" w:hAnsi="Arial Nova Light" w:cs="Tahoma"/>
          <w:sz w:val="22"/>
          <w:szCs w:val="22"/>
          <w:lang w:val="en-GB"/>
        </w:rPr>
        <w:t xml:space="preserve"> </w:t>
      </w:r>
    </w:p>
    <w:p w14:paraId="142A29CF" w14:textId="77777777" w:rsidR="00181565" w:rsidRPr="002A22C9" w:rsidRDefault="00181565" w:rsidP="004E1B09">
      <w:pPr>
        <w:jc w:val="both"/>
        <w:rPr>
          <w:rFonts w:ascii="Arial Nova Light" w:hAnsi="Arial Nova Light" w:cs="Tahoma"/>
          <w:sz w:val="22"/>
          <w:szCs w:val="22"/>
          <w:lang w:val="en-GB"/>
        </w:rPr>
      </w:pPr>
    </w:p>
    <w:p w14:paraId="42CFA538" w14:textId="59DDAD31" w:rsidR="004E1B09" w:rsidRPr="002A22C9" w:rsidRDefault="004E1B09" w:rsidP="004E1B09">
      <w:pPr>
        <w:jc w:val="both"/>
        <w:rPr>
          <w:rFonts w:ascii="Arial Nova Light" w:hAnsi="Arial Nova Light" w:cs="Tahoma"/>
          <w:sz w:val="22"/>
          <w:szCs w:val="22"/>
          <w:lang w:val="en-GB"/>
        </w:rPr>
      </w:pPr>
      <w:r w:rsidRPr="002A22C9">
        <w:rPr>
          <w:rFonts w:ascii="Arial Nova Light" w:hAnsi="Arial Nova Light" w:cs="Tahoma"/>
          <w:sz w:val="22"/>
          <w:szCs w:val="22"/>
          <w:lang w:val="en-GB"/>
        </w:rPr>
        <w:t xml:space="preserve">New entries for the 2022 edition include the presence of </w:t>
      </w:r>
      <w:r w:rsidRPr="00181565">
        <w:rPr>
          <w:rFonts w:ascii="Arial Nova Light" w:hAnsi="Arial Nova Light" w:cs="Tahoma"/>
          <w:b/>
          <w:sz w:val="22"/>
          <w:szCs w:val="22"/>
          <w:lang w:val="en-GB"/>
        </w:rPr>
        <w:t>Russia</w:t>
      </w:r>
      <w:r w:rsidRPr="002A22C9">
        <w:rPr>
          <w:rFonts w:ascii="Arial Nova Light" w:hAnsi="Arial Nova Light" w:cs="Tahoma"/>
          <w:sz w:val="22"/>
          <w:szCs w:val="22"/>
          <w:lang w:val="en-GB"/>
        </w:rPr>
        <w:t xml:space="preserve">, </w:t>
      </w:r>
      <w:r w:rsidR="00181565">
        <w:rPr>
          <w:rFonts w:ascii="Arial Nova Light" w:hAnsi="Arial Nova Light" w:cs="Tahoma"/>
          <w:sz w:val="22"/>
          <w:szCs w:val="22"/>
          <w:lang w:val="en-GB"/>
        </w:rPr>
        <w:t xml:space="preserve">of </w:t>
      </w:r>
      <w:r w:rsidRPr="002A22C9">
        <w:rPr>
          <w:rFonts w:ascii="Arial Nova Light" w:hAnsi="Arial Nova Light" w:cs="Tahoma"/>
          <w:sz w:val="22"/>
          <w:szCs w:val="22"/>
          <w:lang w:val="en-GB"/>
        </w:rPr>
        <w:t xml:space="preserve">the city of </w:t>
      </w:r>
      <w:r w:rsidRPr="00181565">
        <w:rPr>
          <w:rFonts w:ascii="Arial Nova Light" w:hAnsi="Arial Nova Light" w:cs="Tahoma"/>
          <w:b/>
          <w:sz w:val="22"/>
          <w:szCs w:val="22"/>
          <w:lang w:val="en-GB"/>
        </w:rPr>
        <w:t>Columbus (Ohio)</w:t>
      </w:r>
      <w:r w:rsidRPr="002A22C9">
        <w:rPr>
          <w:rFonts w:ascii="Arial Nova Light" w:hAnsi="Arial Nova Light" w:cs="Tahoma"/>
          <w:sz w:val="22"/>
          <w:szCs w:val="22"/>
          <w:lang w:val="en-GB"/>
        </w:rPr>
        <w:t xml:space="preserve">, and </w:t>
      </w:r>
      <w:r w:rsidR="00181565">
        <w:rPr>
          <w:rFonts w:ascii="Arial Nova Light" w:hAnsi="Arial Nova Light" w:cs="Tahoma"/>
          <w:sz w:val="22"/>
          <w:szCs w:val="22"/>
          <w:lang w:val="en-GB"/>
        </w:rPr>
        <w:t xml:space="preserve">of </w:t>
      </w:r>
      <w:r w:rsidRPr="002A22C9">
        <w:rPr>
          <w:rFonts w:ascii="Arial Nova Light" w:hAnsi="Arial Nova Light" w:cs="Tahoma"/>
          <w:sz w:val="22"/>
          <w:szCs w:val="22"/>
          <w:lang w:val="en-GB"/>
        </w:rPr>
        <w:t xml:space="preserve">the </w:t>
      </w:r>
      <w:r w:rsidR="00181565">
        <w:rPr>
          <w:rFonts w:ascii="Arial Nova Light" w:hAnsi="Arial Nova Light" w:cs="Tahoma"/>
          <w:b/>
          <w:sz w:val="22"/>
          <w:szCs w:val="22"/>
          <w:lang w:val="en-GB"/>
        </w:rPr>
        <w:t>Italian Ministry for</w:t>
      </w:r>
      <w:r w:rsidRPr="00181565">
        <w:rPr>
          <w:rFonts w:ascii="Arial Nova Light" w:hAnsi="Arial Nova Light" w:cs="Tahoma"/>
          <w:b/>
          <w:sz w:val="22"/>
          <w:szCs w:val="22"/>
          <w:lang w:val="en-GB"/>
        </w:rPr>
        <w:t xml:space="preserve"> Ecological Transition</w:t>
      </w:r>
      <w:r w:rsidRPr="002A22C9">
        <w:rPr>
          <w:rFonts w:ascii="Arial Nova Light" w:hAnsi="Arial Nova Light" w:cs="Tahoma"/>
          <w:sz w:val="22"/>
          <w:szCs w:val="22"/>
          <w:lang w:val="en-GB"/>
        </w:rPr>
        <w:t xml:space="preserve"> with an exhibit, curated by </w:t>
      </w:r>
      <w:proofErr w:type="spellStart"/>
      <w:r w:rsidRPr="002A22C9">
        <w:rPr>
          <w:rFonts w:ascii="Arial Nova Light" w:hAnsi="Arial Nova Light" w:cs="Tahoma"/>
          <w:sz w:val="22"/>
          <w:szCs w:val="22"/>
          <w:lang w:val="en-GB"/>
        </w:rPr>
        <w:t>Federparchi</w:t>
      </w:r>
      <w:proofErr w:type="spellEnd"/>
      <w:r w:rsidRPr="002A22C9">
        <w:rPr>
          <w:rFonts w:ascii="Arial Nova Light" w:hAnsi="Arial Nova Light" w:cs="Tahoma"/>
          <w:sz w:val="22"/>
          <w:szCs w:val="22"/>
          <w:lang w:val="en-GB"/>
        </w:rPr>
        <w:t xml:space="preserve">, dedicated to national parks. The </w:t>
      </w:r>
      <w:r w:rsidRPr="00181565">
        <w:rPr>
          <w:rFonts w:ascii="Arial Nova Light" w:hAnsi="Arial Nova Light" w:cs="Tahoma"/>
          <w:b/>
          <w:sz w:val="22"/>
          <w:szCs w:val="22"/>
          <w:lang w:val="en-GB"/>
        </w:rPr>
        <w:t>Netherlands</w:t>
      </w:r>
      <w:r w:rsidRPr="002A22C9">
        <w:rPr>
          <w:rFonts w:ascii="Arial Nova Light" w:hAnsi="Arial Nova Light" w:cs="Tahoma"/>
          <w:sz w:val="22"/>
          <w:szCs w:val="22"/>
          <w:lang w:val="en-GB"/>
        </w:rPr>
        <w:t xml:space="preserve">, the world's leading floriculture market, the </w:t>
      </w:r>
      <w:r w:rsidRPr="00181565">
        <w:rPr>
          <w:rFonts w:ascii="Arial Nova Light" w:hAnsi="Arial Nova Light" w:cs="Tahoma"/>
          <w:b/>
          <w:sz w:val="22"/>
          <w:szCs w:val="22"/>
          <w:lang w:val="en-GB"/>
        </w:rPr>
        <w:t>Principality of Monaco</w:t>
      </w:r>
      <w:r w:rsidRPr="002A22C9">
        <w:rPr>
          <w:rFonts w:ascii="Arial Nova Light" w:hAnsi="Arial Nova Light" w:cs="Tahoma"/>
          <w:sz w:val="22"/>
          <w:szCs w:val="22"/>
          <w:lang w:val="en-GB"/>
        </w:rPr>
        <w:t xml:space="preserve">, </w:t>
      </w:r>
      <w:r w:rsidRPr="00181565">
        <w:rPr>
          <w:rFonts w:ascii="Arial Nova Light" w:hAnsi="Arial Nova Light" w:cs="Tahoma"/>
          <w:b/>
          <w:sz w:val="22"/>
          <w:szCs w:val="22"/>
          <w:lang w:val="en-GB"/>
        </w:rPr>
        <w:t>China</w:t>
      </w:r>
      <w:r w:rsidRPr="002A22C9">
        <w:rPr>
          <w:rFonts w:ascii="Arial Nova Light" w:hAnsi="Arial Nova Light" w:cs="Tahoma"/>
          <w:sz w:val="22"/>
          <w:szCs w:val="22"/>
          <w:lang w:val="en-GB"/>
        </w:rPr>
        <w:t xml:space="preserve"> and the Spanish city of </w:t>
      </w:r>
      <w:r w:rsidRPr="00181565">
        <w:rPr>
          <w:rFonts w:ascii="Arial Nova Light" w:hAnsi="Arial Nova Light" w:cs="Tahoma"/>
          <w:b/>
          <w:sz w:val="22"/>
          <w:szCs w:val="22"/>
          <w:lang w:val="en-GB"/>
        </w:rPr>
        <w:t>Murcia</w:t>
      </w:r>
      <w:r w:rsidRPr="002A22C9">
        <w:rPr>
          <w:rFonts w:ascii="Arial Nova Light" w:hAnsi="Arial Nova Light" w:cs="Tahoma"/>
          <w:sz w:val="22"/>
          <w:szCs w:val="22"/>
          <w:lang w:val="en-GB"/>
        </w:rPr>
        <w:t xml:space="preserve"> will be returning for this edition, and Italy's regional excellences will be almost fully covered with the presence of </w:t>
      </w:r>
      <w:r w:rsidRPr="00181565">
        <w:rPr>
          <w:rFonts w:ascii="Arial Nova Light" w:hAnsi="Arial Nova Light" w:cs="Tahoma"/>
          <w:b/>
          <w:sz w:val="22"/>
          <w:szCs w:val="22"/>
          <w:lang w:val="en-GB"/>
        </w:rPr>
        <w:t>major regional collective displays - Liguria, Piedmont, Marche, Lazio, Campania, Apulia, Calabria, Sicily and Sardinia - of the Ministry of Agriculture, Food and Forestry, of ANVE</w:t>
      </w:r>
      <w:r w:rsidR="00823318">
        <w:rPr>
          <w:rFonts w:ascii="Arial Nova Light" w:hAnsi="Arial Nova Light" w:cs="Tahoma"/>
          <w:b/>
          <w:sz w:val="22"/>
          <w:szCs w:val="22"/>
          <w:lang w:val="en-GB"/>
        </w:rPr>
        <w:t xml:space="preserve"> </w:t>
      </w:r>
      <w:r w:rsidR="00823318" w:rsidRPr="00823318">
        <w:rPr>
          <w:rFonts w:ascii="Arial Nova Light" w:hAnsi="Arial Nova Light" w:cs="Tahoma"/>
          <w:sz w:val="22"/>
          <w:szCs w:val="22"/>
          <w:lang w:val="en-GB"/>
        </w:rPr>
        <w:t>(</w:t>
      </w:r>
      <w:r w:rsidR="00823318">
        <w:rPr>
          <w:rFonts w:ascii="Arial Nova Light" w:hAnsi="Arial Nova Light" w:cs="Tahoma"/>
          <w:sz w:val="22"/>
          <w:szCs w:val="22"/>
          <w:lang w:val="en-GB"/>
        </w:rPr>
        <w:t xml:space="preserve">the </w:t>
      </w:r>
      <w:r w:rsidR="00823318" w:rsidRPr="00BA17F5">
        <w:rPr>
          <w:rFonts w:ascii="Arial Nova Light" w:hAnsi="Arial Nova Light" w:cs="Tahoma"/>
          <w:sz w:val="22"/>
          <w:szCs w:val="22"/>
          <w:lang w:val="en-GB"/>
        </w:rPr>
        <w:t>National Association of Nurserymen Exporters</w:t>
      </w:r>
      <w:r w:rsidR="00823318">
        <w:rPr>
          <w:rFonts w:ascii="Arial Nova Light" w:hAnsi="Arial Nova Light" w:cs="Tahoma"/>
          <w:sz w:val="22"/>
          <w:szCs w:val="22"/>
          <w:lang w:val="en-GB"/>
        </w:rPr>
        <w:t>)</w:t>
      </w:r>
      <w:r w:rsidRPr="00181565">
        <w:rPr>
          <w:rFonts w:ascii="Arial Nova Light" w:hAnsi="Arial Nova Light" w:cs="Tahoma"/>
          <w:b/>
          <w:sz w:val="22"/>
          <w:szCs w:val="22"/>
          <w:lang w:val="en-GB"/>
        </w:rPr>
        <w:t>, and of the Italian Floriculturists Association</w:t>
      </w:r>
      <w:r w:rsidRPr="002A22C9">
        <w:rPr>
          <w:rFonts w:ascii="Arial Nova Light" w:hAnsi="Arial Nova Light" w:cs="Tahoma"/>
          <w:sz w:val="22"/>
          <w:szCs w:val="22"/>
          <w:lang w:val="en-GB"/>
        </w:rPr>
        <w:t xml:space="preserve">, of Tuscany's Flower Market, and of leading industry players. The </w:t>
      </w:r>
      <w:proofErr w:type="spellStart"/>
      <w:r w:rsidRPr="00181565">
        <w:rPr>
          <w:rFonts w:ascii="Arial Nova Light" w:hAnsi="Arial Nova Light" w:cs="Tahoma"/>
          <w:b/>
          <w:sz w:val="22"/>
          <w:szCs w:val="22"/>
          <w:lang w:val="en-GB"/>
        </w:rPr>
        <w:t>Floralies</w:t>
      </w:r>
      <w:proofErr w:type="spellEnd"/>
      <w:r w:rsidRPr="00181565">
        <w:rPr>
          <w:rFonts w:ascii="Arial Nova Light" w:hAnsi="Arial Nova Light" w:cs="Tahoma"/>
          <w:b/>
          <w:sz w:val="22"/>
          <w:szCs w:val="22"/>
          <w:lang w:val="en-GB"/>
        </w:rPr>
        <w:t xml:space="preserve"> of Nantes</w:t>
      </w:r>
      <w:r w:rsidR="00181565">
        <w:rPr>
          <w:rFonts w:ascii="Arial Nova Light" w:hAnsi="Arial Nova Light" w:cs="Tahoma"/>
          <w:b/>
          <w:sz w:val="22"/>
          <w:szCs w:val="22"/>
          <w:lang w:val="en-GB"/>
        </w:rPr>
        <w:t xml:space="preserve">, </w:t>
      </w:r>
      <w:r w:rsidR="00181565" w:rsidRPr="002A22C9">
        <w:rPr>
          <w:rFonts w:ascii="Arial Nova Light" w:hAnsi="Arial Nova Light" w:cs="Tahoma"/>
          <w:sz w:val="22"/>
          <w:szCs w:val="22"/>
          <w:lang w:val="en-GB"/>
        </w:rPr>
        <w:t xml:space="preserve">now </w:t>
      </w:r>
      <w:r w:rsidR="00181565" w:rsidRPr="00181565">
        <w:rPr>
          <w:rFonts w:ascii="Arial Nova Light" w:hAnsi="Arial Nova Light" w:cs="Tahoma"/>
          <w:b/>
          <w:sz w:val="22"/>
          <w:szCs w:val="22"/>
          <w:lang w:val="en-GB"/>
        </w:rPr>
        <w:t>twinned with Euroflora</w:t>
      </w:r>
      <w:r w:rsidR="00181565">
        <w:rPr>
          <w:rFonts w:ascii="Arial Nova Light" w:hAnsi="Arial Nova Light" w:cs="Tahoma"/>
          <w:b/>
          <w:sz w:val="22"/>
          <w:szCs w:val="22"/>
          <w:lang w:val="en-GB"/>
        </w:rPr>
        <w:t>,</w:t>
      </w:r>
      <w:r w:rsidRPr="002A22C9">
        <w:rPr>
          <w:rFonts w:ascii="Arial Nova Light" w:hAnsi="Arial Nova Light" w:cs="Tahoma"/>
          <w:sz w:val="22"/>
          <w:szCs w:val="22"/>
          <w:lang w:val="en-GB"/>
        </w:rPr>
        <w:t xml:space="preserve"> will also be </w:t>
      </w:r>
      <w:r w:rsidR="00181565">
        <w:rPr>
          <w:rFonts w:ascii="Arial Nova Light" w:hAnsi="Arial Nova Light" w:cs="Tahoma"/>
          <w:sz w:val="22"/>
          <w:szCs w:val="22"/>
          <w:lang w:val="en-GB"/>
        </w:rPr>
        <w:t>back</w:t>
      </w:r>
      <w:r w:rsidRPr="002A22C9">
        <w:rPr>
          <w:rFonts w:ascii="Arial Nova Light" w:hAnsi="Arial Nova Light" w:cs="Tahoma"/>
          <w:sz w:val="22"/>
          <w:szCs w:val="22"/>
          <w:lang w:val="en-GB"/>
        </w:rPr>
        <w:t>.</w:t>
      </w:r>
      <w:r w:rsidRPr="002A22C9">
        <w:rPr>
          <w:rFonts w:ascii="Arial Nova Light" w:hAnsi="Arial Nova Light" w:cs="Tahoma"/>
          <w:b/>
          <w:bCs/>
          <w:sz w:val="22"/>
          <w:szCs w:val="22"/>
          <w:lang w:val="en-GB"/>
        </w:rPr>
        <w:t xml:space="preserve"> </w:t>
      </w:r>
    </w:p>
    <w:p w14:paraId="33022166" w14:textId="77777777" w:rsidR="004E1B09" w:rsidRPr="002A22C9" w:rsidRDefault="004E1B09" w:rsidP="004E1B09">
      <w:pPr>
        <w:jc w:val="both"/>
        <w:rPr>
          <w:rFonts w:ascii="Arial Nova Light" w:hAnsi="Arial Nova Light" w:cs="Tahoma"/>
          <w:sz w:val="22"/>
          <w:szCs w:val="22"/>
          <w:lang w:val="en-GB"/>
        </w:rPr>
      </w:pPr>
    </w:p>
    <w:p w14:paraId="73C8078A" w14:textId="77777777" w:rsidR="004E1B09" w:rsidRPr="002A22C9" w:rsidRDefault="004E1B09" w:rsidP="004E1B09">
      <w:pPr>
        <w:jc w:val="both"/>
        <w:rPr>
          <w:rFonts w:ascii="Arial Nova Light" w:hAnsi="Arial Nova Light" w:cs="Tahoma"/>
          <w:b/>
          <w:sz w:val="22"/>
          <w:szCs w:val="22"/>
          <w:lang w:val="en-GB"/>
        </w:rPr>
      </w:pPr>
      <w:r w:rsidRPr="002A22C9">
        <w:rPr>
          <w:rFonts w:ascii="Arial Nova Light" w:hAnsi="Arial Nova Light" w:cs="Tahoma"/>
          <w:b/>
          <w:sz w:val="22"/>
          <w:szCs w:val="22"/>
          <w:lang w:val="en-GB"/>
        </w:rPr>
        <w:t>A step forward towards sustainability</w:t>
      </w:r>
    </w:p>
    <w:p w14:paraId="5BD62FE5" w14:textId="2B2C954A" w:rsidR="004E1B09" w:rsidRPr="002A22C9" w:rsidRDefault="004E1B09" w:rsidP="004E1B09">
      <w:pPr>
        <w:jc w:val="both"/>
        <w:rPr>
          <w:rFonts w:ascii="Arial Nova Light" w:hAnsi="Arial Nova Light" w:cs="Tahoma"/>
          <w:bCs/>
          <w:sz w:val="22"/>
          <w:szCs w:val="22"/>
          <w:lang w:val="en-GB"/>
        </w:rPr>
      </w:pPr>
      <w:r w:rsidRPr="002A22C9">
        <w:rPr>
          <w:rFonts w:ascii="Arial Nova Light" w:hAnsi="Arial Nova Light" w:cs="Tahoma"/>
          <w:bCs/>
          <w:sz w:val="22"/>
          <w:szCs w:val="22"/>
          <w:lang w:val="en-GB"/>
        </w:rPr>
        <w:t xml:space="preserve">Euroflora 2022 is committed to reducing, whenever possible, the use of plastic and plastic-derived materials, in </w:t>
      </w:r>
      <w:r w:rsidR="00823318" w:rsidRPr="002A22C9">
        <w:rPr>
          <w:rFonts w:ascii="Arial Nova Light" w:hAnsi="Arial Nova Light" w:cs="Tahoma"/>
          <w:bCs/>
          <w:sz w:val="22"/>
          <w:szCs w:val="22"/>
          <w:lang w:val="en-GB"/>
        </w:rPr>
        <w:t xml:space="preserve">both </w:t>
      </w:r>
      <w:r w:rsidRPr="002A22C9">
        <w:rPr>
          <w:rFonts w:ascii="Arial Nova Light" w:hAnsi="Arial Nova Light" w:cs="Tahoma"/>
          <w:bCs/>
          <w:sz w:val="22"/>
          <w:szCs w:val="22"/>
          <w:lang w:val="en-GB"/>
        </w:rPr>
        <w:t>the exhibits and the refreshment areas, and to increasingly relying on</w:t>
      </w:r>
      <w:r w:rsidR="00823318">
        <w:rPr>
          <w:rFonts w:ascii="Arial Nova Light" w:hAnsi="Arial Nova Light" w:cs="Tahoma"/>
          <w:bCs/>
          <w:sz w:val="22"/>
          <w:szCs w:val="22"/>
          <w:lang w:val="en-GB"/>
        </w:rPr>
        <w:t xml:space="preserve"> online communication channels.</w:t>
      </w:r>
      <w:r w:rsidRPr="002A22C9">
        <w:rPr>
          <w:rFonts w:ascii="Arial Nova Light" w:hAnsi="Arial Nova Light" w:cs="Tahoma"/>
          <w:bCs/>
          <w:sz w:val="22"/>
          <w:szCs w:val="22"/>
          <w:lang w:val="en-GB"/>
        </w:rPr>
        <w:t xml:space="preserve"> As for transportation, the successful choice made in 2018 that saw the exclusive use of public transport will be repeated, enabling the majority of visito</w:t>
      </w:r>
      <w:r w:rsidR="00823318">
        <w:rPr>
          <w:rFonts w:ascii="Arial Nova Light" w:hAnsi="Arial Nova Light" w:cs="Tahoma"/>
          <w:bCs/>
          <w:sz w:val="22"/>
          <w:szCs w:val="22"/>
          <w:lang w:val="en-GB"/>
        </w:rPr>
        <w:t>rs to reach the Parks by train.</w:t>
      </w:r>
      <w:r w:rsidRPr="002A22C9">
        <w:rPr>
          <w:rFonts w:ascii="Arial Nova Light" w:hAnsi="Arial Nova Light" w:cs="Tahoma"/>
          <w:bCs/>
          <w:sz w:val="22"/>
          <w:szCs w:val="22"/>
          <w:lang w:val="en-GB"/>
        </w:rPr>
        <w:t xml:space="preserve"> Parking spaces will be reserved for visitors with disabilities in the vicinity of the Parks.</w:t>
      </w:r>
    </w:p>
    <w:p w14:paraId="42F83A49" w14:textId="77777777" w:rsidR="004E1B09" w:rsidRPr="002A22C9" w:rsidRDefault="004E1B09" w:rsidP="004E1B09">
      <w:pPr>
        <w:jc w:val="both"/>
        <w:rPr>
          <w:rFonts w:ascii="Arial Nova Light" w:hAnsi="Arial Nova Light" w:cs="Tahoma"/>
          <w:b/>
          <w:bCs/>
          <w:sz w:val="22"/>
          <w:szCs w:val="22"/>
          <w:lang w:val="en-GB"/>
        </w:rPr>
      </w:pPr>
    </w:p>
    <w:p w14:paraId="47E0D10B" w14:textId="07B483F1" w:rsidR="004E1B09" w:rsidRPr="002A22C9" w:rsidRDefault="004E1B09" w:rsidP="004E1B09">
      <w:pPr>
        <w:jc w:val="both"/>
        <w:rPr>
          <w:rFonts w:ascii="Arial Nova Light" w:hAnsi="Arial Nova Light" w:cs="Tahoma"/>
          <w:b/>
          <w:bCs/>
          <w:sz w:val="22"/>
          <w:szCs w:val="22"/>
          <w:lang w:val="en-GB"/>
        </w:rPr>
      </w:pPr>
      <w:r w:rsidRPr="002A22C9">
        <w:rPr>
          <w:rFonts w:ascii="Arial Nova Light" w:hAnsi="Arial Nova Light" w:cs="Tahoma"/>
          <w:b/>
          <w:bCs/>
          <w:sz w:val="22"/>
          <w:szCs w:val="22"/>
          <w:lang w:val="en-GB"/>
        </w:rPr>
        <w:t>Waiting for Euroflora</w:t>
      </w:r>
      <w:r w:rsidR="00396D61">
        <w:rPr>
          <w:rFonts w:ascii="Arial Nova Light" w:hAnsi="Arial Nova Light" w:cs="Tahoma"/>
          <w:b/>
          <w:bCs/>
          <w:sz w:val="22"/>
          <w:szCs w:val="22"/>
          <w:lang w:val="en-GB"/>
        </w:rPr>
        <w:t xml:space="preserve"> </w:t>
      </w:r>
    </w:p>
    <w:p w14:paraId="54D69ADE" w14:textId="795E6075" w:rsidR="00BA3367" w:rsidRPr="002A22C9" w:rsidRDefault="004E1B09" w:rsidP="0031232F">
      <w:pPr>
        <w:jc w:val="both"/>
        <w:rPr>
          <w:rFonts w:ascii="Arial Nova Light" w:hAnsi="Arial Nova Light" w:cs="Tahoma"/>
          <w:sz w:val="22"/>
          <w:szCs w:val="22"/>
          <w:lang w:val="en-GB"/>
        </w:rPr>
      </w:pPr>
      <w:r w:rsidRPr="002A22C9">
        <w:rPr>
          <w:rFonts w:ascii="Arial Nova Light" w:hAnsi="Arial Nova Light" w:cs="Tahoma"/>
          <w:sz w:val="22"/>
          <w:szCs w:val="22"/>
          <w:lang w:val="en-GB"/>
        </w:rPr>
        <w:t>The City and the Region are getting ready to welcome visitors to the Show, under the coordination of the Department for Commerce, the Department for Culture, the Department for Territorial Marketing</w:t>
      </w:r>
      <w:r w:rsidR="00823318">
        <w:rPr>
          <w:rFonts w:ascii="Arial Nova Light" w:hAnsi="Arial Nova Light" w:cs="Tahoma"/>
          <w:sz w:val="22"/>
          <w:szCs w:val="22"/>
          <w:lang w:val="en-GB"/>
        </w:rPr>
        <w:t xml:space="preserve">, </w:t>
      </w:r>
      <w:r w:rsidRPr="002A22C9">
        <w:rPr>
          <w:rFonts w:ascii="Arial Nova Light" w:hAnsi="Arial Nova Light" w:cs="Tahoma"/>
          <w:sz w:val="22"/>
          <w:szCs w:val="22"/>
          <w:lang w:val="en-GB"/>
        </w:rPr>
        <w:t>the Department for Tourism</w:t>
      </w:r>
      <w:r w:rsidR="00823318">
        <w:rPr>
          <w:rFonts w:ascii="Arial Nova Light" w:hAnsi="Arial Nova Light" w:cs="Tahoma"/>
          <w:sz w:val="22"/>
          <w:szCs w:val="22"/>
          <w:lang w:val="en-GB"/>
        </w:rPr>
        <w:t>,</w:t>
      </w:r>
      <w:r w:rsidRPr="002A22C9">
        <w:rPr>
          <w:rFonts w:ascii="Arial Nova Light" w:hAnsi="Arial Nova Light" w:cs="Tahoma"/>
          <w:sz w:val="22"/>
          <w:szCs w:val="22"/>
          <w:lang w:val="en-GB"/>
        </w:rPr>
        <w:t xml:space="preserve"> and the Chamber of Commerce. Two particularly interesting exhibitions will be held at Palazzo </w:t>
      </w:r>
      <w:proofErr w:type="spellStart"/>
      <w:r w:rsidRPr="002A22C9">
        <w:rPr>
          <w:rFonts w:ascii="Arial Nova Light" w:hAnsi="Arial Nova Light" w:cs="Tahoma"/>
          <w:sz w:val="22"/>
          <w:szCs w:val="22"/>
          <w:lang w:val="en-GB"/>
        </w:rPr>
        <w:t>Ducale</w:t>
      </w:r>
      <w:proofErr w:type="spellEnd"/>
      <w:r w:rsidRPr="002A22C9">
        <w:rPr>
          <w:rFonts w:ascii="Arial Nova Light" w:hAnsi="Arial Nova Light" w:cs="Tahoma"/>
          <w:sz w:val="22"/>
          <w:szCs w:val="22"/>
          <w:lang w:val="en-GB"/>
        </w:rPr>
        <w:t>: "</w:t>
      </w:r>
      <w:r w:rsidRPr="00823318">
        <w:rPr>
          <w:rFonts w:ascii="Arial Nova Light" w:hAnsi="Arial Nova Light" w:cs="Tahoma"/>
          <w:b/>
          <w:sz w:val="22"/>
          <w:szCs w:val="22"/>
          <w:lang w:val="en-GB"/>
        </w:rPr>
        <w:t xml:space="preserve">Monet. Masterpieces from the </w:t>
      </w:r>
      <w:proofErr w:type="spellStart"/>
      <w:r w:rsidRPr="00823318">
        <w:rPr>
          <w:rFonts w:ascii="Arial Nova Light" w:hAnsi="Arial Nova Light" w:cs="Tahoma"/>
          <w:b/>
          <w:sz w:val="22"/>
          <w:szCs w:val="22"/>
          <w:lang w:val="en-GB"/>
        </w:rPr>
        <w:t>Musée</w:t>
      </w:r>
      <w:proofErr w:type="spellEnd"/>
      <w:r w:rsidRPr="00823318">
        <w:rPr>
          <w:rFonts w:ascii="Arial Nova Light" w:hAnsi="Arial Nova Light" w:cs="Tahoma"/>
          <w:b/>
          <w:sz w:val="22"/>
          <w:szCs w:val="22"/>
          <w:lang w:val="en-GB"/>
        </w:rPr>
        <w:t xml:space="preserve"> </w:t>
      </w:r>
      <w:proofErr w:type="spellStart"/>
      <w:r w:rsidRPr="00823318">
        <w:rPr>
          <w:rFonts w:ascii="Arial Nova Light" w:hAnsi="Arial Nova Light" w:cs="Tahoma"/>
          <w:b/>
          <w:sz w:val="22"/>
          <w:szCs w:val="22"/>
          <w:lang w:val="en-GB"/>
        </w:rPr>
        <w:t>Marmottan</w:t>
      </w:r>
      <w:proofErr w:type="spellEnd"/>
      <w:r w:rsidRPr="00823318">
        <w:rPr>
          <w:rFonts w:ascii="Arial Nova Light" w:hAnsi="Arial Nova Light" w:cs="Tahoma"/>
          <w:b/>
          <w:sz w:val="22"/>
          <w:szCs w:val="22"/>
          <w:lang w:val="en-GB"/>
        </w:rPr>
        <w:t xml:space="preserve"> Monet in Paris</w:t>
      </w:r>
      <w:r w:rsidRPr="002A22C9">
        <w:rPr>
          <w:rFonts w:ascii="Arial Nova Light" w:hAnsi="Arial Nova Light" w:cs="Tahoma"/>
          <w:sz w:val="22"/>
          <w:szCs w:val="22"/>
          <w:lang w:val="en-GB"/>
        </w:rPr>
        <w:t>”, 50 masterpieces representing some of the finest examples of Monet's artistic production and illustrating the entire artistic career of the Impressionist Master</w:t>
      </w:r>
      <w:r w:rsidR="00823318">
        <w:rPr>
          <w:rFonts w:ascii="Arial Nova Light" w:hAnsi="Arial Nova Light" w:cs="Tahoma"/>
          <w:sz w:val="22"/>
          <w:szCs w:val="22"/>
          <w:lang w:val="en-GB"/>
        </w:rPr>
        <w:t>;</w:t>
      </w:r>
      <w:r w:rsidRPr="002A22C9">
        <w:rPr>
          <w:rFonts w:ascii="Arial Nova Light" w:hAnsi="Arial Nova Light" w:cs="Tahoma"/>
          <w:sz w:val="22"/>
          <w:szCs w:val="22"/>
          <w:lang w:val="en-GB"/>
        </w:rPr>
        <w:t xml:space="preserve"> and </w:t>
      </w:r>
      <w:r w:rsidRPr="00823318">
        <w:rPr>
          <w:rFonts w:ascii="Arial Nova Light" w:hAnsi="Arial Nova Light" w:cs="Tahoma"/>
          <w:b/>
          <w:sz w:val="22"/>
          <w:szCs w:val="22"/>
          <w:lang w:val="en-GB"/>
        </w:rPr>
        <w:t>"A superb Baroque”</w:t>
      </w:r>
      <w:r w:rsidRPr="002A22C9">
        <w:rPr>
          <w:rFonts w:ascii="Arial Nova Light" w:hAnsi="Arial Nova Light" w:cs="Tahoma"/>
          <w:sz w:val="22"/>
          <w:szCs w:val="22"/>
          <w:lang w:val="en-GB"/>
        </w:rPr>
        <w:t>, a selection of works by the Genoese masters who most influenced the city’s artistic evolution, from the key role played in the early 17</w:t>
      </w:r>
      <w:r w:rsidRPr="00823318">
        <w:rPr>
          <w:rFonts w:ascii="Arial Nova Light" w:hAnsi="Arial Nova Light" w:cs="Tahoma"/>
          <w:sz w:val="22"/>
          <w:szCs w:val="22"/>
          <w:vertAlign w:val="superscript"/>
          <w:lang w:val="en-GB"/>
        </w:rPr>
        <w:t>th</w:t>
      </w:r>
      <w:r w:rsidR="00823318">
        <w:rPr>
          <w:rFonts w:ascii="Arial Nova Light" w:hAnsi="Arial Nova Light" w:cs="Tahoma"/>
          <w:sz w:val="22"/>
          <w:szCs w:val="22"/>
          <w:lang w:val="en-GB"/>
        </w:rPr>
        <w:t xml:space="preserve"> </w:t>
      </w:r>
      <w:r w:rsidRPr="002A22C9">
        <w:rPr>
          <w:rFonts w:ascii="Arial Nova Light" w:hAnsi="Arial Nova Light" w:cs="Tahoma"/>
          <w:sz w:val="22"/>
          <w:szCs w:val="22"/>
          <w:lang w:val="en-GB"/>
        </w:rPr>
        <w:t xml:space="preserve">century by </w:t>
      </w:r>
      <w:proofErr w:type="spellStart"/>
      <w:r w:rsidRPr="002A22C9">
        <w:rPr>
          <w:rFonts w:ascii="Arial Nova Light" w:hAnsi="Arial Nova Light" w:cs="Tahoma"/>
          <w:sz w:val="22"/>
          <w:szCs w:val="22"/>
          <w:lang w:val="en-GB"/>
        </w:rPr>
        <w:t>G</w:t>
      </w:r>
      <w:r w:rsidR="00823318">
        <w:rPr>
          <w:rFonts w:ascii="Arial Nova Light" w:hAnsi="Arial Nova Light" w:cs="Tahoma"/>
          <w:sz w:val="22"/>
          <w:szCs w:val="22"/>
          <w:lang w:val="en-GB"/>
        </w:rPr>
        <w:t>iovan</w:t>
      </w:r>
      <w:proofErr w:type="spellEnd"/>
      <w:r w:rsidR="00823318">
        <w:rPr>
          <w:rFonts w:ascii="Arial Nova Light" w:hAnsi="Arial Nova Light" w:cs="Tahoma"/>
          <w:sz w:val="22"/>
          <w:szCs w:val="22"/>
          <w:lang w:val="en-GB"/>
        </w:rPr>
        <w:t xml:space="preserve"> Battista </w:t>
      </w:r>
      <w:proofErr w:type="spellStart"/>
      <w:r w:rsidR="00823318">
        <w:rPr>
          <w:rFonts w:ascii="Arial Nova Light" w:hAnsi="Arial Nova Light" w:cs="Tahoma"/>
          <w:sz w:val="22"/>
          <w:szCs w:val="22"/>
          <w:lang w:val="en-GB"/>
        </w:rPr>
        <w:t>Paggi</w:t>
      </w:r>
      <w:proofErr w:type="spellEnd"/>
      <w:r w:rsidR="00823318">
        <w:rPr>
          <w:rFonts w:ascii="Arial Nova Light" w:hAnsi="Arial Nova Light" w:cs="Tahoma"/>
          <w:sz w:val="22"/>
          <w:szCs w:val="22"/>
          <w:lang w:val="en-GB"/>
        </w:rPr>
        <w:t xml:space="preserve"> to the mid-</w:t>
      </w:r>
      <w:r w:rsidRPr="002A22C9">
        <w:rPr>
          <w:rFonts w:ascii="Arial Nova Light" w:hAnsi="Arial Nova Light" w:cs="Tahoma"/>
          <w:sz w:val="22"/>
          <w:szCs w:val="22"/>
          <w:lang w:val="en-GB"/>
        </w:rPr>
        <w:t>18</w:t>
      </w:r>
      <w:r w:rsidRPr="00823318">
        <w:rPr>
          <w:rFonts w:ascii="Arial Nova Light" w:hAnsi="Arial Nova Light" w:cs="Tahoma"/>
          <w:sz w:val="22"/>
          <w:szCs w:val="22"/>
          <w:vertAlign w:val="superscript"/>
          <w:lang w:val="en-GB"/>
        </w:rPr>
        <w:t>th</w:t>
      </w:r>
      <w:r w:rsidR="00823318">
        <w:rPr>
          <w:rFonts w:ascii="Arial Nova Light" w:hAnsi="Arial Nova Light" w:cs="Tahoma"/>
          <w:sz w:val="22"/>
          <w:szCs w:val="22"/>
          <w:lang w:val="en-GB"/>
        </w:rPr>
        <w:t xml:space="preserve"> </w:t>
      </w:r>
      <w:r w:rsidRPr="002A22C9">
        <w:rPr>
          <w:rFonts w:ascii="Arial Nova Light" w:hAnsi="Arial Nova Light" w:cs="Tahoma"/>
          <w:sz w:val="22"/>
          <w:szCs w:val="22"/>
          <w:lang w:val="en-GB"/>
        </w:rPr>
        <w:t xml:space="preserve">century visionary experience of Alessandro </w:t>
      </w:r>
      <w:proofErr w:type="spellStart"/>
      <w:r w:rsidRPr="002A22C9">
        <w:rPr>
          <w:rFonts w:ascii="Arial Nova Light" w:hAnsi="Arial Nova Light" w:cs="Tahoma"/>
          <w:sz w:val="22"/>
          <w:szCs w:val="22"/>
          <w:lang w:val="en-GB"/>
        </w:rPr>
        <w:t>Magnasco</w:t>
      </w:r>
      <w:proofErr w:type="spellEnd"/>
      <w:r w:rsidRPr="002A22C9">
        <w:rPr>
          <w:rFonts w:ascii="Arial Nova Light" w:hAnsi="Arial Nova Light" w:cs="Tahoma"/>
          <w:sz w:val="22"/>
          <w:szCs w:val="22"/>
          <w:lang w:val="en-GB"/>
        </w:rPr>
        <w:t xml:space="preserve">. Information on events in Genoa can be found at </w:t>
      </w:r>
      <w:hyperlink r:id="rId8" w:history="1">
        <w:r w:rsidR="00823318" w:rsidRPr="00982CA1">
          <w:rPr>
            <w:rStyle w:val="Collegamentoipertestuale"/>
            <w:rFonts w:ascii="Arial Nova Light" w:hAnsi="Arial Nova Light" w:cs="Tahoma"/>
            <w:sz w:val="22"/>
            <w:szCs w:val="22"/>
            <w:lang w:val="en-GB"/>
          </w:rPr>
          <w:t>www.visitgenoa.it</w:t>
        </w:r>
      </w:hyperlink>
      <w:r w:rsidR="00823318">
        <w:rPr>
          <w:rFonts w:ascii="Arial Nova Light" w:hAnsi="Arial Nova Light" w:cs="Tahoma"/>
          <w:sz w:val="22"/>
          <w:szCs w:val="22"/>
          <w:lang w:val="en-GB"/>
        </w:rPr>
        <w:t xml:space="preserve">, </w:t>
      </w:r>
      <w:r w:rsidRPr="002A22C9">
        <w:rPr>
          <w:rFonts w:ascii="Arial Nova Light" w:hAnsi="Arial Nova Light" w:cs="Tahoma"/>
          <w:sz w:val="22"/>
          <w:szCs w:val="22"/>
          <w:lang w:val="en-GB"/>
        </w:rPr>
        <w:t xml:space="preserve">on events in Liguria at </w:t>
      </w:r>
      <w:hyperlink r:id="rId9" w:history="1">
        <w:r w:rsidR="00823318" w:rsidRPr="00982CA1">
          <w:rPr>
            <w:rStyle w:val="Collegamentoipertestuale"/>
            <w:rFonts w:ascii="Arial Nova Light" w:hAnsi="Arial Nova Light" w:cs="Tahoma"/>
            <w:sz w:val="22"/>
            <w:szCs w:val="22"/>
            <w:lang w:val="en-GB"/>
          </w:rPr>
          <w:t>www.lamialiguria.it</w:t>
        </w:r>
      </w:hyperlink>
      <w:r w:rsidR="00823318">
        <w:rPr>
          <w:rFonts w:ascii="Arial Nova Light" w:hAnsi="Arial Nova Light" w:cs="Tahoma"/>
          <w:sz w:val="22"/>
          <w:szCs w:val="22"/>
          <w:lang w:val="en-GB"/>
        </w:rPr>
        <w:t xml:space="preserve">. </w:t>
      </w:r>
      <w:hyperlink r:id="rId10" w:history="1"/>
      <w:hyperlink r:id="rId11" w:history="1"/>
      <w:r w:rsidR="0031232F" w:rsidRPr="002A22C9">
        <w:rPr>
          <w:rFonts w:ascii="Arial Nova Light" w:hAnsi="Arial Nova Light" w:cs="Tahoma"/>
          <w:sz w:val="22"/>
          <w:szCs w:val="22"/>
          <w:lang w:val="en-GB"/>
        </w:rPr>
        <w:t xml:space="preserve"> </w:t>
      </w:r>
    </w:p>
    <w:p w14:paraId="317E4E43" w14:textId="48002C36" w:rsidR="008B0AD2" w:rsidRPr="002A22C9" w:rsidRDefault="008B0AD2" w:rsidP="008B0AD2">
      <w:pPr>
        <w:jc w:val="both"/>
        <w:rPr>
          <w:rFonts w:ascii="Arial Nova Light" w:hAnsi="Arial Nova Light" w:cs="Tahoma"/>
          <w:b/>
          <w:bCs/>
          <w:sz w:val="22"/>
          <w:szCs w:val="22"/>
          <w:lang w:val="en-GB"/>
        </w:rPr>
      </w:pPr>
    </w:p>
    <w:p w14:paraId="678A1AC7" w14:textId="77777777" w:rsidR="004E1B09" w:rsidRPr="002A22C9" w:rsidRDefault="004E1B09" w:rsidP="004E1B09">
      <w:pPr>
        <w:jc w:val="both"/>
        <w:rPr>
          <w:rFonts w:ascii="Arial Nova Light" w:hAnsi="Arial Nova Light" w:cs="Tahoma"/>
          <w:b/>
          <w:sz w:val="22"/>
          <w:szCs w:val="22"/>
          <w:lang w:val="en-GB"/>
        </w:rPr>
      </w:pPr>
      <w:r w:rsidRPr="002A22C9">
        <w:rPr>
          <w:rFonts w:ascii="Arial Nova Light" w:hAnsi="Arial Nova Light" w:cs="Tahoma"/>
          <w:b/>
          <w:sz w:val="22"/>
          <w:szCs w:val="22"/>
          <w:lang w:val="en-GB"/>
        </w:rPr>
        <w:lastRenderedPageBreak/>
        <w:t>Euroflora 2018 figures</w:t>
      </w:r>
    </w:p>
    <w:p w14:paraId="3832312A" w14:textId="27EB488E" w:rsidR="004E1B09" w:rsidRPr="002A22C9" w:rsidRDefault="00823318" w:rsidP="004E1B09">
      <w:pPr>
        <w:jc w:val="both"/>
        <w:rPr>
          <w:rFonts w:ascii="Arial Nova Light" w:hAnsi="Arial Nova Light" w:cs="Tahoma"/>
          <w:bCs/>
          <w:sz w:val="22"/>
          <w:szCs w:val="22"/>
          <w:lang w:val="en-GB"/>
        </w:rPr>
      </w:pPr>
      <w:r>
        <w:rPr>
          <w:rFonts w:ascii="Arial Nova Light" w:hAnsi="Arial Nova Light" w:cs="Tahoma"/>
          <w:bCs/>
          <w:sz w:val="22"/>
          <w:szCs w:val="22"/>
          <w:lang w:val="en-GB"/>
        </w:rPr>
        <w:t>T</w:t>
      </w:r>
      <w:r w:rsidR="004E1B09" w:rsidRPr="002A22C9">
        <w:rPr>
          <w:rFonts w:ascii="Arial Nova Light" w:hAnsi="Arial Nova Light" w:cs="Tahoma"/>
          <w:bCs/>
          <w:sz w:val="22"/>
          <w:szCs w:val="22"/>
          <w:lang w:val="en-GB"/>
        </w:rPr>
        <w:t>he eleventh edition of Euroflora</w:t>
      </w:r>
      <w:r>
        <w:rPr>
          <w:rFonts w:ascii="Arial Nova Light" w:hAnsi="Arial Nova Light" w:cs="Tahoma"/>
          <w:bCs/>
          <w:sz w:val="22"/>
          <w:szCs w:val="22"/>
          <w:lang w:val="en-GB"/>
        </w:rPr>
        <w:t xml:space="preserve"> – the first </w:t>
      </w:r>
      <w:r w:rsidR="00C375D4">
        <w:rPr>
          <w:rFonts w:ascii="Arial Nova Light" w:hAnsi="Arial Nova Light" w:cs="Tahoma"/>
          <w:bCs/>
          <w:sz w:val="22"/>
          <w:szCs w:val="22"/>
          <w:lang w:val="en-GB"/>
        </w:rPr>
        <w:t>no</w:t>
      </w:r>
      <w:r w:rsidR="00396D61">
        <w:rPr>
          <w:rFonts w:ascii="Arial Nova Light" w:hAnsi="Arial Nova Light" w:cs="Tahoma"/>
          <w:bCs/>
          <w:sz w:val="22"/>
          <w:szCs w:val="22"/>
          <w:lang w:val="en-GB"/>
        </w:rPr>
        <w:t>t to be</w:t>
      </w:r>
      <w:r w:rsidR="00C375D4">
        <w:rPr>
          <w:rFonts w:ascii="Arial Nova Light" w:hAnsi="Arial Nova Light" w:cs="Tahoma"/>
          <w:bCs/>
          <w:sz w:val="22"/>
          <w:szCs w:val="22"/>
          <w:lang w:val="en-GB"/>
        </w:rPr>
        <w:t xml:space="preserve"> hosted at Genoa (now former) </w:t>
      </w:r>
      <w:r>
        <w:rPr>
          <w:rFonts w:ascii="Arial Nova Light" w:hAnsi="Arial Nova Light" w:cs="Tahoma"/>
          <w:bCs/>
          <w:sz w:val="22"/>
          <w:szCs w:val="22"/>
          <w:lang w:val="en-GB"/>
        </w:rPr>
        <w:t>Exhibition Centre</w:t>
      </w:r>
      <w:r w:rsidR="00C375D4">
        <w:rPr>
          <w:rFonts w:ascii="Arial Nova Light" w:hAnsi="Arial Nova Light" w:cs="Tahoma"/>
          <w:bCs/>
          <w:sz w:val="22"/>
          <w:szCs w:val="22"/>
          <w:lang w:val="en-GB"/>
        </w:rPr>
        <w:t xml:space="preserve"> - </w:t>
      </w:r>
      <w:r w:rsidR="004E1B09" w:rsidRPr="002A22C9">
        <w:rPr>
          <w:rFonts w:ascii="Arial Nova Light" w:hAnsi="Arial Nova Light" w:cs="Tahoma"/>
          <w:bCs/>
          <w:sz w:val="22"/>
          <w:szCs w:val="22"/>
          <w:lang w:val="en-GB"/>
        </w:rPr>
        <w:t>counted 285,000 visitors in 16 days, with a record numb</w:t>
      </w:r>
      <w:r w:rsidR="00C375D4">
        <w:rPr>
          <w:rFonts w:ascii="Arial Nova Light" w:hAnsi="Arial Nova Light" w:cs="Tahoma"/>
          <w:bCs/>
          <w:sz w:val="22"/>
          <w:szCs w:val="22"/>
          <w:lang w:val="en-GB"/>
        </w:rPr>
        <w:t xml:space="preserve">er of admissions to the museums: </w:t>
      </w:r>
      <w:r w:rsidR="004E1B09" w:rsidRPr="002A22C9">
        <w:rPr>
          <w:rFonts w:ascii="Arial Nova Light" w:hAnsi="Arial Nova Light" w:cs="Tahoma"/>
          <w:bCs/>
          <w:sz w:val="22"/>
          <w:szCs w:val="22"/>
          <w:lang w:val="en-GB"/>
        </w:rPr>
        <w:t>92,335</w:t>
      </w:r>
      <w:bookmarkStart w:id="0" w:name="_GoBack"/>
      <w:bookmarkEnd w:id="0"/>
      <w:r w:rsidR="00C375D4">
        <w:rPr>
          <w:rFonts w:ascii="Arial Nova Light" w:hAnsi="Arial Nova Light" w:cs="Tahoma"/>
          <w:bCs/>
          <w:sz w:val="22"/>
          <w:szCs w:val="22"/>
          <w:lang w:val="en-GB"/>
        </w:rPr>
        <w:t xml:space="preserve">. There were five sold-out days. </w:t>
      </w:r>
      <w:r w:rsidR="00C375D4" w:rsidRPr="002A22C9">
        <w:rPr>
          <w:rFonts w:ascii="Arial Nova Light" w:hAnsi="Arial Nova Light" w:cs="Tahoma"/>
          <w:bCs/>
          <w:sz w:val="22"/>
          <w:szCs w:val="22"/>
          <w:lang w:val="en-GB"/>
        </w:rPr>
        <w:t xml:space="preserve">250 exhibitors </w:t>
      </w:r>
      <w:r w:rsidR="00C375D4">
        <w:rPr>
          <w:rFonts w:ascii="Arial Nova Light" w:hAnsi="Arial Nova Light" w:cs="Tahoma"/>
          <w:bCs/>
          <w:sz w:val="22"/>
          <w:szCs w:val="22"/>
          <w:lang w:val="en-GB"/>
        </w:rPr>
        <w:t xml:space="preserve">took part in the Show, </w:t>
      </w:r>
      <w:r w:rsidR="00C375D4" w:rsidRPr="002A22C9">
        <w:rPr>
          <w:rFonts w:ascii="Arial Nova Light" w:hAnsi="Arial Nova Light" w:cs="Tahoma"/>
          <w:bCs/>
          <w:sz w:val="22"/>
          <w:szCs w:val="22"/>
          <w:lang w:val="en-GB"/>
        </w:rPr>
        <w:t>including nurserymen, master florists, floral decorators and designer</w:t>
      </w:r>
      <w:r w:rsidR="00C375D4">
        <w:rPr>
          <w:rFonts w:ascii="Arial Nova Light" w:hAnsi="Arial Nova Light" w:cs="Tahoma"/>
          <w:bCs/>
          <w:sz w:val="22"/>
          <w:szCs w:val="22"/>
          <w:lang w:val="en-GB"/>
        </w:rPr>
        <w:t>, with</w:t>
      </w:r>
      <w:r w:rsidR="00C375D4" w:rsidRPr="002A22C9">
        <w:rPr>
          <w:rFonts w:ascii="Arial Nova Light" w:hAnsi="Arial Nova Light" w:cs="Tahoma"/>
          <w:bCs/>
          <w:sz w:val="22"/>
          <w:szCs w:val="22"/>
          <w:lang w:val="en-GB"/>
        </w:rPr>
        <w:t xml:space="preserve"> </w:t>
      </w:r>
      <w:r w:rsidR="004E1B09" w:rsidRPr="002A22C9">
        <w:rPr>
          <w:rFonts w:ascii="Arial Nova Light" w:hAnsi="Arial Nova Light" w:cs="Tahoma"/>
          <w:bCs/>
          <w:sz w:val="22"/>
          <w:szCs w:val="22"/>
          <w:lang w:val="en-GB"/>
        </w:rPr>
        <w:t>international participants from France, Spain, Taiwan, China and the United States, alongside consular representatives from 55 countries.</w:t>
      </w:r>
    </w:p>
    <w:p w14:paraId="4A6FF5D7" w14:textId="77777777" w:rsidR="004E1B09" w:rsidRPr="002A22C9" w:rsidRDefault="004E1B09" w:rsidP="004E1B09">
      <w:pPr>
        <w:jc w:val="both"/>
        <w:rPr>
          <w:rFonts w:ascii="Arial Nova Light" w:hAnsi="Arial Nova Light" w:cs="Tahoma"/>
          <w:b/>
          <w:sz w:val="22"/>
          <w:szCs w:val="22"/>
          <w:lang w:val="en-GB"/>
        </w:rPr>
      </w:pPr>
    </w:p>
    <w:p w14:paraId="4437260D" w14:textId="77777777" w:rsidR="004E1B09" w:rsidRPr="002A22C9" w:rsidRDefault="004E1B09" w:rsidP="004E1B09">
      <w:pPr>
        <w:jc w:val="both"/>
        <w:rPr>
          <w:rFonts w:ascii="Arial Nova Light" w:hAnsi="Arial Nova Light" w:cs="Tahoma"/>
          <w:b/>
          <w:sz w:val="22"/>
          <w:szCs w:val="22"/>
          <w:lang w:val="en-GB"/>
        </w:rPr>
      </w:pPr>
      <w:r w:rsidRPr="002A22C9">
        <w:rPr>
          <w:rFonts w:ascii="Arial Nova Light" w:hAnsi="Arial Nova Light" w:cs="Tahoma"/>
          <w:b/>
          <w:sz w:val="22"/>
          <w:szCs w:val="22"/>
          <w:lang w:val="en-GB"/>
        </w:rPr>
        <w:t>Euroflora on-line</w:t>
      </w:r>
    </w:p>
    <w:p w14:paraId="42C09100" w14:textId="04F63BE2" w:rsidR="004E1B09" w:rsidRPr="002A22C9" w:rsidRDefault="004E1B09" w:rsidP="004E1B09">
      <w:pPr>
        <w:jc w:val="both"/>
        <w:rPr>
          <w:rFonts w:ascii="Arial Nova Light" w:hAnsi="Arial Nova Light" w:cs="Tahoma"/>
          <w:bCs/>
          <w:sz w:val="22"/>
          <w:szCs w:val="22"/>
          <w:lang w:val="en-GB"/>
        </w:rPr>
      </w:pPr>
      <w:r w:rsidRPr="002A22C9">
        <w:rPr>
          <w:rFonts w:ascii="Arial Nova Light" w:hAnsi="Arial Nova Light" w:cs="Tahoma"/>
          <w:bCs/>
          <w:sz w:val="22"/>
          <w:szCs w:val="22"/>
          <w:lang w:val="en-GB"/>
        </w:rPr>
        <w:t xml:space="preserve">The website </w:t>
      </w:r>
      <w:hyperlink r:id="rId12" w:history="1">
        <w:r w:rsidR="00C375D4" w:rsidRPr="00982CA1">
          <w:rPr>
            <w:rStyle w:val="Collegamentoipertestuale"/>
            <w:rFonts w:ascii="Arial Nova Light" w:hAnsi="Arial Nova Light" w:cs="Tahoma"/>
            <w:bCs/>
            <w:sz w:val="22"/>
            <w:szCs w:val="22"/>
            <w:lang w:val="en-GB"/>
          </w:rPr>
          <w:t>www.euroflora.genova.it</w:t>
        </w:r>
      </w:hyperlink>
      <w:r w:rsidR="00C375D4">
        <w:rPr>
          <w:rFonts w:ascii="Arial Nova Light" w:hAnsi="Arial Nova Light" w:cs="Tahoma"/>
          <w:bCs/>
          <w:sz w:val="22"/>
          <w:szCs w:val="22"/>
          <w:lang w:val="en-GB"/>
        </w:rPr>
        <w:t xml:space="preserve"> </w:t>
      </w:r>
      <w:r w:rsidRPr="002A22C9">
        <w:rPr>
          <w:rFonts w:ascii="Arial Nova Light" w:hAnsi="Arial Nova Light" w:cs="Tahoma"/>
          <w:bCs/>
          <w:sz w:val="22"/>
          <w:szCs w:val="22"/>
          <w:lang w:val="en-GB"/>
        </w:rPr>
        <w:t>is now online. The platform is designed to provide important information and on-line ticketing services</w:t>
      </w:r>
      <w:r w:rsidR="00C375D4">
        <w:rPr>
          <w:rFonts w:ascii="Arial Nova Light" w:hAnsi="Arial Nova Light" w:cs="Tahoma"/>
          <w:bCs/>
          <w:sz w:val="22"/>
          <w:szCs w:val="22"/>
          <w:lang w:val="en-GB"/>
        </w:rPr>
        <w:t>,</w:t>
      </w:r>
      <w:r w:rsidRPr="002A22C9">
        <w:rPr>
          <w:rFonts w:ascii="Arial Nova Light" w:hAnsi="Arial Nova Light" w:cs="Tahoma"/>
          <w:bCs/>
          <w:sz w:val="22"/>
          <w:szCs w:val="22"/>
          <w:lang w:val="en-GB"/>
        </w:rPr>
        <w:t xml:space="preserve"> and to assist exhibitors in all stages of their relations with the organisers. In addition to the website, Facebook, Instagram and Twitter accounts are up and running.</w:t>
      </w:r>
      <w:r w:rsidR="00C375D4">
        <w:rPr>
          <w:rFonts w:ascii="Arial Nova Light" w:hAnsi="Arial Nova Light" w:cs="Tahoma"/>
          <w:bCs/>
          <w:sz w:val="22"/>
          <w:szCs w:val="22"/>
          <w:lang w:val="en-GB"/>
        </w:rPr>
        <w:t xml:space="preserve"> </w:t>
      </w:r>
      <w:hyperlink r:id="rId13" w:history="1"/>
      <w:r w:rsidRPr="002A22C9">
        <w:rPr>
          <w:rFonts w:ascii="Arial Nova Light" w:hAnsi="Arial Nova Light" w:cs="Tahoma"/>
          <w:bCs/>
          <w:sz w:val="22"/>
          <w:szCs w:val="22"/>
          <w:lang w:val="en-GB"/>
        </w:rPr>
        <w:t>The ticketing service is exclusively online and allows the purchase of fixed-date tickets only - as successfully tested in the last edition - in order to comply with daily capacity restrictions.</w:t>
      </w:r>
    </w:p>
    <w:p w14:paraId="586AA808" w14:textId="0EBD2861" w:rsidR="00C16D4B" w:rsidRPr="002A22C9" w:rsidRDefault="00C16D4B" w:rsidP="004E1B09">
      <w:pPr>
        <w:jc w:val="both"/>
        <w:rPr>
          <w:rFonts w:ascii="Arial Nova Light" w:hAnsi="Arial Nova Light" w:cs="Tahoma"/>
          <w:bCs/>
          <w:sz w:val="22"/>
          <w:szCs w:val="22"/>
          <w:lang w:val="en-GB"/>
        </w:rPr>
      </w:pPr>
    </w:p>
    <w:p w14:paraId="09C2D32E" w14:textId="0B88C3D5" w:rsidR="00C16D4B" w:rsidRPr="002A22C9" w:rsidRDefault="00C16D4B" w:rsidP="004E1B09">
      <w:pPr>
        <w:jc w:val="both"/>
        <w:rPr>
          <w:rFonts w:ascii="Arial Nova Light" w:hAnsi="Arial Nova Light" w:cs="Tahoma"/>
          <w:b/>
          <w:sz w:val="22"/>
          <w:szCs w:val="22"/>
          <w:u w:val="single"/>
          <w:lang w:val="en-GB"/>
        </w:rPr>
      </w:pPr>
      <w:r w:rsidRPr="002A22C9">
        <w:rPr>
          <w:rFonts w:ascii="Arial Nova Light" w:hAnsi="Arial Nova Light" w:cs="Tahoma"/>
          <w:b/>
          <w:sz w:val="22"/>
          <w:szCs w:val="22"/>
          <w:u w:val="single"/>
          <w:lang w:val="en-GB"/>
        </w:rPr>
        <w:t>Opening hours and tickets</w:t>
      </w:r>
    </w:p>
    <w:p w14:paraId="18CD8A03" w14:textId="057E708D" w:rsidR="00C16D4B" w:rsidRPr="002A22C9" w:rsidRDefault="00C16D4B" w:rsidP="004E1B09">
      <w:pPr>
        <w:jc w:val="both"/>
        <w:rPr>
          <w:rFonts w:ascii="Arial Nova Light" w:hAnsi="Arial Nova Light" w:cs="Tahoma"/>
          <w:bCs/>
          <w:sz w:val="22"/>
          <w:szCs w:val="22"/>
          <w:lang w:val="en-GB"/>
        </w:rPr>
      </w:pPr>
      <w:r w:rsidRPr="002A22C9">
        <w:rPr>
          <w:rFonts w:ascii="Arial Nova Light" w:hAnsi="Arial Nova Light" w:cs="Tahoma"/>
          <w:bCs/>
          <w:sz w:val="22"/>
          <w:szCs w:val="22"/>
          <w:lang w:val="en-GB"/>
        </w:rPr>
        <w:t>Euroflora will be open to the public from Saturday 23 April to Sunday 8 May from 8.30am to 7pm.</w:t>
      </w:r>
    </w:p>
    <w:p w14:paraId="617405E1" w14:textId="21D496FC" w:rsidR="00FB0D5E" w:rsidRPr="002A22C9" w:rsidRDefault="00A47353" w:rsidP="00FB0D5E">
      <w:pPr>
        <w:jc w:val="both"/>
        <w:rPr>
          <w:rFonts w:ascii="Arial Nova Light" w:hAnsi="Arial Nova Light" w:cs="Tahoma"/>
          <w:bCs/>
          <w:sz w:val="22"/>
          <w:szCs w:val="22"/>
          <w:lang w:val="en-GB"/>
        </w:rPr>
      </w:pPr>
      <w:r w:rsidRPr="002A22C9">
        <w:rPr>
          <w:rFonts w:ascii="Arial Nova Light" w:hAnsi="Arial Nova Light" w:cs="Tahoma"/>
          <w:bCs/>
          <w:sz w:val="22"/>
          <w:szCs w:val="22"/>
          <w:lang w:val="en-GB"/>
        </w:rPr>
        <w:t xml:space="preserve">Tickets allow visitors to travel to the Show, throughout the day of ticket validity, using the public transport services of Trenitalia and AMT (except for </w:t>
      </w:r>
      <w:proofErr w:type="spellStart"/>
      <w:r w:rsidRPr="002A22C9">
        <w:rPr>
          <w:rFonts w:ascii="Arial Nova Light" w:hAnsi="Arial Nova Light" w:cs="Tahoma"/>
          <w:bCs/>
          <w:sz w:val="22"/>
          <w:szCs w:val="22"/>
          <w:lang w:val="en-GB"/>
        </w:rPr>
        <w:t>Navebus</w:t>
      </w:r>
      <w:proofErr w:type="spellEnd"/>
      <w:r w:rsidRPr="002A22C9">
        <w:rPr>
          <w:rFonts w:ascii="Arial Nova Light" w:hAnsi="Arial Nova Light" w:cs="Tahoma"/>
          <w:bCs/>
          <w:sz w:val="22"/>
          <w:szCs w:val="22"/>
          <w:lang w:val="en-GB"/>
        </w:rPr>
        <w:t xml:space="preserve"> and </w:t>
      </w:r>
      <w:proofErr w:type="spellStart"/>
      <w:r w:rsidRPr="002A22C9">
        <w:rPr>
          <w:rFonts w:ascii="Arial Nova Light" w:hAnsi="Arial Nova Light" w:cs="Tahoma"/>
          <w:bCs/>
          <w:sz w:val="22"/>
          <w:szCs w:val="22"/>
          <w:lang w:val="en-GB"/>
        </w:rPr>
        <w:t>Volabus</w:t>
      </w:r>
      <w:proofErr w:type="spellEnd"/>
      <w:r w:rsidRPr="002A22C9">
        <w:rPr>
          <w:rFonts w:ascii="Arial Nova Light" w:hAnsi="Arial Nova Light" w:cs="Tahoma"/>
          <w:bCs/>
          <w:sz w:val="22"/>
          <w:szCs w:val="22"/>
          <w:lang w:val="en-GB"/>
        </w:rPr>
        <w:t xml:space="preserve">), </w:t>
      </w:r>
      <w:r w:rsidR="00C375D4">
        <w:rPr>
          <w:rFonts w:ascii="Arial Nova Light" w:hAnsi="Arial Nova Light" w:cs="Tahoma"/>
          <w:bCs/>
          <w:sz w:val="22"/>
          <w:szCs w:val="22"/>
          <w:lang w:val="en-GB"/>
        </w:rPr>
        <w:t>including</w:t>
      </w:r>
      <w:r w:rsidRPr="002A22C9">
        <w:rPr>
          <w:rFonts w:ascii="Arial Nova Light" w:hAnsi="Arial Nova Light" w:cs="Tahoma"/>
          <w:bCs/>
          <w:sz w:val="22"/>
          <w:szCs w:val="22"/>
          <w:lang w:val="en-GB"/>
        </w:rPr>
        <w:t xml:space="preserve"> the round trip shuttle bus service from the interchange car park in </w:t>
      </w:r>
      <w:proofErr w:type="spellStart"/>
      <w:r w:rsidRPr="002A22C9">
        <w:rPr>
          <w:rFonts w:ascii="Arial Nova Light" w:hAnsi="Arial Nova Light" w:cs="Tahoma"/>
          <w:bCs/>
          <w:sz w:val="22"/>
          <w:szCs w:val="22"/>
          <w:lang w:val="en-GB"/>
        </w:rPr>
        <w:t>Piazzale</w:t>
      </w:r>
      <w:proofErr w:type="spellEnd"/>
      <w:r w:rsidRPr="002A22C9">
        <w:rPr>
          <w:rFonts w:ascii="Arial Nova Light" w:hAnsi="Arial Nova Light" w:cs="Tahoma"/>
          <w:bCs/>
          <w:sz w:val="22"/>
          <w:szCs w:val="22"/>
          <w:lang w:val="en-GB"/>
        </w:rPr>
        <w:t xml:space="preserve"> Kennedy to Genova </w:t>
      </w:r>
      <w:proofErr w:type="spellStart"/>
      <w:r w:rsidRPr="002A22C9">
        <w:rPr>
          <w:rFonts w:ascii="Arial Nova Light" w:hAnsi="Arial Nova Light" w:cs="Tahoma"/>
          <w:bCs/>
          <w:sz w:val="22"/>
          <w:szCs w:val="22"/>
          <w:lang w:val="en-GB"/>
        </w:rPr>
        <w:t>Brignole</w:t>
      </w:r>
      <w:proofErr w:type="spellEnd"/>
      <w:r w:rsidRPr="002A22C9">
        <w:rPr>
          <w:rFonts w:ascii="Arial Nova Light" w:hAnsi="Arial Nova Light" w:cs="Tahoma"/>
          <w:bCs/>
          <w:sz w:val="22"/>
          <w:szCs w:val="22"/>
          <w:lang w:val="en-GB"/>
        </w:rPr>
        <w:t xml:space="preserve"> station and the shuttles from the bus stations in Corso Europa.</w:t>
      </w:r>
    </w:p>
    <w:p w14:paraId="109B001D" w14:textId="120161F6" w:rsidR="00FB0D5E" w:rsidRPr="002A22C9" w:rsidRDefault="00FB0D5E" w:rsidP="00FB0D5E">
      <w:pPr>
        <w:jc w:val="both"/>
        <w:rPr>
          <w:rFonts w:ascii="Arial Nova Light" w:hAnsi="Arial Nova Light" w:cs="Tahoma"/>
          <w:bCs/>
          <w:sz w:val="22"/>
          <w:szCs w:val="22"/>
          <w:lang w:val="en-GB"/>
        </w:rPr>
      </w:pPr>
      <w:r w:rsidRPr="002A22C9">
        <w:rPr>
          <w:rFonts w:ascii="Arial Nova Light" w:hAnsi="Arial Nova Light" w:cs="Tahoma"/>
          <w:b/>
          <w:bCs/>
          <w:sz w:val="22"/>
          <w:szCs w:val="22"/>
          <w:lang w:val="en-GB"/>
        </w:rPr>
        <w:t xml:space="preserve">Tickets: </w:t>
      </w:r>
      <w:r w:rsidRPr="00C375D4">
        <w:rPr>
          <w:rFonts w:ascii="Arial Nova Light" w:hAnsi="Arial Nova Light" w:cs="Tahoma"/>
          <w:bCs/>
          <w:sz w:val="22"/>
          <w:szCs w:val="22"/>
          <w:lang w:val="en-GB"/>
        </w:rPr>
        <w:t>the number of daily admis</w:t>
      </w:r>
      <w:r w:rsidR="00C375D4">
        <w:rPr>
          <w:rFonts w:ascii="Arial Nova Light" w:hAnsi="Arial Nova Light" w:cs="Tahoma"/>
          <w:bCs/>
          <w:sz w:val="22"/>
          <w:szCs w:val="22"/>
          <w:lang w:val="en-GB"/>
        </w:rPr>
        <w:t xml:space="preserve">sions will be limited. </w:t>
      </w:r>
      <w:r w:rsidRPr="00C375D4">
        <w:rPr>
          <w:rFonts w:ascii="Arial Nova Light" w:hAnsi="Arial Nova Light" w:cs="Tahoma"/>
          <w:bCs/>
          <w:sz w:val="22"/>
          <w:szCs w:val="22"/>
          <w:lang w:val="en-GB"/>
        </w:rPr>
        <w:t xml:space="preserve">Tickets can be purchased </w:t>
      </w:r>
      <w:r w:rsidRPr="00C375D4">
        <w:rPr>
          <w:rFonts w:ascii="Arial Nova Light" w:hAnsi="Arial Nova Light" w:cs="Tahoma"/>
          <w:b/>
          <w:bCs/>
          <w:sz w:val="22"/>
          <w:szCs w:val="22"/>
          <w:lang w:val="en-GB"/>
        </w:rPr>
        <w:t>online</w:t>
      </w:r>
      <w:r w:rsidRPr="00C375D4">
        <w:rPr>
          <w:rFonts w:ascii="Arial Nova Light" w:hAnsi="Arial Nova Light" w:cs="Tahoma"/>
          <w:bCs/>
          <w:sz w:val="22"/>
          <w:szCs w:val="22"/>
          <w:lang w:val="en-GB"/>
        </w:rPr>
        <w:t xml:space="preserve"> at </w:t>
      </w:r>
      <w:hyperlink r:id="rId14" w:history="1">
        <w:r w:rsidR="00C375D4" w:rsidRPr="00982CA1">
          <w:rPr>
            <w:rStyle w:val="Collegamentoipertestuale"/>
            <w:rFonts w:ascii="Arial Nova Light" w:hAnsi="Arial Nova Light" w:cs="Tahoma"/>
            <w:b/>
            <w:bCs/>
            <w:sz w:val="22"/>
            <w:szCs w:val="22"/>
            <w:lang w:val="en-GB"/>
          </w:rPr>
          <w:t>www.euroflora.genova.it</w:t>
        </w:r>
      </w:hyperlink>
      <w:r w:rsidRPr="002A22C9">
        <w:rPr>
          <w:rFonts w:ascii="Arial Nova Light" w:hAnsi="Arial Nova Light" w:cs="Tahoma"/>
          <w:b/>
          <w:bCs/>
          <w:sz w:val="22"/>
          <w:szCs w:val="22"/>
          <w:lang w:val="en-GB"/>
        </w:rPr>
        <w:t>.</w:t>
      </w:r>
      <w:r w:rsidR="00C375D4">
        <w:rPr>
          <w:rFonts w:ascii="Arial Nova Light" w:hAnsi="Arial Nova Light" w:cs="Tahoma"/>
          <w:b/>
          <w:bCs/>
          <w:sz w:val="22"/>
          <w:szCs w:val="22"/>
          <w:lang w:val="en-GB"/>
        </w:rPr>
        <w:t xml:space="preserve"> </w:t>
      </w:r>
      <w:hyperlink r:id="rId15" w:history="1"/>
    </w:p>
    <w:p w14:paraId="732F2470" w14:textId="4E9CF259" w:rsidR="00FB0D5E" w:rsidRPr="002A22C9" w:rsidRDefault="00FB0D5E" w:rsidP="00FB0D5E">
      <w:pPr>
        <w:jc w:val="both"/>
        <w:rPr>
          <w:rFonts w:ascii="Arial Nova Light" w:hAnsi="Arial Nova Light" w:cs="Tahoma"/>
          <w:bCs/>
          <w:sz w:val="22"/>
          <w:szCs w:val="22"/>
          <w:lang w:val="en-GB"/>
        </w:rPr>
      </w:pPr>
      <w:r w:rsidRPr="002A22C9">
        <w:rPr>
          <w:rFonts w:ascii="Arial Nova Light" w:hAnsi="Arial Nova Light" w:cs="Tahoma"/>
          <w:b/>
          <w:bCs/>
          <w:i/>
          <w:sz w:val="22"/>
          <w:szCs w:val="22"/>
          <w:lang w:val="en-GB"/>
        </w:rPr>
        <w:t xml:space="preserve">Full ticket: €23 + €1.50 booking fee </w:t>
      </w:r>
      <w:r w:rsidRPr="00C375D4">
        <w:rPr>
          <w:rFonts w:ascii="Arial Nova Light" w:hAnsi="Arial Nova Light" w:cs="Tahoma"/>
          <w:bCs/>
          <w:sz w:val="22"/>
          <w:szCs w:val="22"/>
          <w:lang w:val="en-GB"/>
        </w:rPr>
        <w:t>for all visitors aged 17 and over.</w:t>
      </w:r>
      <w:r w:rsidRPr="002A22C9">
        <w:rPr>
          <w:rFonts w:ascii="Arial Nova Light" w:hAnsi="Arial Nova Light" w:cs="Tahoma"/>
          <w:bCs/>
          <w:sz w:val="22"/>
          <w:szCs w:val="22"/>
          <w:lang w:val="en-GB"/>
        </w:rPr>
        <w:t xml:space="preserve"> </w:t>
      </w:r>
    </w:p>
    <w:p w14:paraId="3E0B9008" w14:textId="14206F83" w:rsidR="00FB0D5E" w:rsidRPr="00C375D4" w:rsidRDefault="00FB0D5E" w:rsidP="00FB0D5E">
      <w:pPr>
        <w:jc w:val="both"/>
        <w:rPr>
          <w:rFonts w:ascii="Arial Nova Light" w:hAnsi="Arial Nova Light" w:cs="Tahoma"/>
          <w:bCs/>
          <w:sz w:val="22"/>
          <w:szCs w:val="22"/>
          <w:lang w:val="en-GB"/>
        </w:rPr>
      </w:pPr>
      <w:r w:rsidRPr="002A22C9">
        <w:rPr>
          <w:rFonts w:ascii="Arial Nova Light" w:hAnsi="Arial Nova Light" w:cs="Tahoma"/>
          <w:b/>
          <w:bCs/>
          <w:i/>
          <w:sz w:val="22"/>
          <w:szCs w:val="22"/>
          <w:lang w:val="en-GB"/>
        </w:rPr>
        <w:t xml:space="preserve">Concessions: €16 + €1.50 booking fee </w:t>
      </w:r>
      <w:r w:rsidRPr="00C375D4">
        <w:rPr>
          <w:rFonts w:ascii="Arial Nova Light" w:hAnsi="Arial Nova Light" w:cs="Tahoma"/>
          <w:bCs/>
          <w:sz w:val="22"/>
          <w:szCs w:val="22"/>
          <w:lang w:val="en-GB"/>
        </w:rPr>
        <w:t>for all visitors</w:t>
      </w:r>
      <w:r w:rsidR="00C375D4" w:rsidRPr="00C375D4">
        <w:rPr>
          <w:rFonts w:ascii="Arial Nova Light" w:hAnsi="Arial Nova Light" w:cs="Tahoma"/>
          <w:bCs/>
          <w:sz w:val="22"/>
          <w:szCs w:val="22"/>
          <w:lang w:val="en-GB"/>
        </w:rPr>
        <w:t xml:space="preserve"> aged 9 to 16 and </w:t>
      </w:r>
      <w:r w:rsidRPr="00C375D4">
        <w:rPr>
          <w:rFonts w:ascii="Arial Nova Light" w:hAnsi="Arial Nova Light" w:cs="Tahoma"/>
          <w:bCs/>
          <w:sz w:val="22"/>
          <w:szCs w:val="22"/>
          <w:lang w:val="en-GB"/>
        </w:rPr>
        <w:t>visitors with a proven disability between 67% and 99%.</w:t>
      </w:r>
    </w:p>
    <w:p w14:paraId="6505979B" w14:textId="17EF5F5D" w:rsidR="00FB0D5E" w:rsidRPr="00C375D4" w:rsidRDefault="00FB0D5E" w:rsidP="00FB0D5E">
      <w:pPr>
        <w:jc w:val="both"/>
        <w:rPr>
          <w:rFonts w:ascii="Arial Nova Light" w:hAnsi="Arial Nova Light" w:cs="Tahoma"/>
          <w:bCs/>
          <w:sz w:val="22"/>
          <w:szCs w:val="22"/>
          <w:lang w:val="en-GB"/>
        </w:rPr>
      </w:pPr>
      <w:r w:rsidRPr="002A22C9">
        <w:rPr>
          <w:rFonts w:ascii="Arial Nova Light" w:hAnsi="Arial Nova Light" w:cs="Tahoma"/>
          <w:b/>
          <w:bCs/>
          <w:i/>
          <w:sz w:val="22"/>
          <w:szCs w:val="22"/>
          <w:lang w:val="en-GB"/>
        </w:rPr>
        <w:t xml:space="preserve">Free admission: </w:t>
      </w:r>
      <w:r w:rsidRPr="00C375D4">
        <w:rPr>
          <w:rFonts w:ascii="Arial Nova Light" w:hAnsi="Arial Nova Light" w:cs="Tahoma"/>
          <w:bCs/>
          <w:sz w:val="22"/>
          <w:szCs w:val="22"/>
          <w:lang w:val="en-GB"/>
        </w:rPr>
        <w:t xml:space="preserve">children up to age 8, visitors with a proven disability of 100%, people accompanying a person with disability, only with proof that </w:t>
      </w:r>
      <w:r w:rsidR="00C375D4">
        <w:rPr>
          <w:rFonts w:ascii="Arial Nova Light" w:hAnsi="Arial Nova Light" w:cs="Tahoma"/>
          <w:bCs/>
          <w:sz w:val="22"/>
          <w:szCs w:val="22"/>
          <w:lang w:val="en-GB"/>
        </w:rPr>
        <w:t xml:space="preserve">the </w:t>
      </w:r>
      <w:r w:rsidRPr="00C375D4">
        <w:rPr>
          <w:rFonts w:ascii="Arial Nova Light" w:hAnsi="Arial Nova Light" w:cs="Tahoma"/>
          <w:bCs/>
          <w:sz w:val="22"/>
          <w:szCs w:val="22"/>
          <w:lang w:val="en-GB"/>
        </w:rPr>
        <w:t>disabled visitor is entitled to a caregiver.</w:t>
      </w:r>
    </w:p>
    <w:p w14:paraId="6F9F3878" w14:textId="539493B8" w:rsidR="00FB0D5E" w:rsidRPr="00C375D4" w:rsidRDefault="00FB0D5E" w:rsidP="00FB0D5E">
      <w:pPr>
        <w:jc w:val="both"/>
        <w:rPr>
          <w:rFonts w:ascii="Arial Nova Light" w:hAnsi="Arial Nova Light" w:cs="Tahoma"/>
          <w:bCs/>
          <w:sz w:val="22"/>
          <w:szCs w:val="22"/>
          <w:lang w:val="en-GB"/>
        </w:rPr>
      </w:pPr>
      <w:r w:rsidRPr="002A22C9">
        <w:rPr>
          <w:rFonts w:ascii="Arial Nova Light" w:hAnsi="Arial Nova Light" w:cs="Tahoma"/>
          <w:b/>
          <w:bCs/>
          <w:i/>
          <w:sz w:val="22"/>
          <w:szCs w:val="22"/>
          <w:lang w:val="en-GB"/>
        </w:rPr>
        <w:t xml:space="preserve">Groups: €21 + €1.5 booking fee </w:t>
      </w:r>
      <w:r w:rsidRPr="00C375D4">
        <w:rPr>
          <w:rFonts w:ascii="Arial Nova Light" w:hAnsi="Arial Nova Light" w:cs="Tahoma"/>
          <w:bCs/>
          <w:sz w:val="22"/>
          <w:szCs w:val="22"/>
          <w:lang w:val="en-GB"/>
        </w:rPr>
        <w:t>for groups of at least 25 people. One free ticket for every 25 participants.</w:t>
      </w:r>
    </w:p>
    <w:p w14:paraId="4A870E93" w14:textId="09D4E039" w:rsidR="00A47353" w:rsidRPr="002A22C9" w:rsidRDefault="00A47353" w:rsidP="00A47353">
      <w:pPr>
        <w:jc w:val="both"/>
        <w:rPr>
          <w:rFonts w:ascii="Arial Nova Light" w:hAnsi="Arial Nova Light" w:cs="Tahoma"/>
          <w:b/>
          <w:bCs/>
          <w:sz w:val="22"/>
          <w:szCs w:val="22"/>
          <w:lang w:val="en-GB"/>
        </w:rPr>
      </w:pPr>
      <w:r w:rsidRPr="002A22C9">
        <w:rPr>
          <w:rFonts w:ascii="Arial Nova Light" w:hAnsi="Arial Nova Light" w:cs="Tahoma"/>
          <w:bCs/>
          <w:sz w:val="22"/>
          <w:szCs w:val="22"/>
          <w:lang w:val="en-GB"/>
        </w:rPr>
        <w:t xml:space="preserve">For ticket info contact: </w:t>
      </w:r>
      <w:hyperlink r:id="rId16" w:history="1">
        <w:r w:rsidR="00C375D4" w:rsidRPr="00982CA1">
          <w:rPr>
            <w:rStyle w:val="Collegamentoipertestuale"/>
            <w:rFonts w:ascii="Arial Nova Light" w:hAnsi="Arial Nova Light" w:cs="Tahoma"/>
            <w:b/>
            <w:bCs/>
            <w:sz w:val="22"/>
            <w:szCs w:val="22"/>
            <w:lang w:val="en-GB"/>
          </w:rPr>
          <w:t>ticket@euroflora.genova.it</w:t>
        </w:r>
      </w:hyperlink>
      <w:r w:rsidR="00C375D4">
        <w:rPr>
          <w:lang w:val="en-GB"/>
        </w:rPr>
        <w:t xml:space="preserve"> </w:t>
      </w:r>
      <w:hyperlink r:id="rId17" w:history="1"/>
    </w:p>
    <w:p w14:paraId="4A465658" w14:textId="3A47045B" w:rsidR="00FB0D5E" w:rsidRPr="002A22C9" w:rsidRDefault="00FB0D5E" w:rsidP="00FB0D5E">
      <w:pPr>
        <w:jc w:val="both"/>
        <w:rPr>
          <w:rFonts w:ascii="Arial Nova Light" w:hAnsi="Arial Nova Light" w:cs="Tahoma"/>
          <w:bCs/>
          <w:sz w:val="22"/>
          <w:szCs w:val="22"/>
          <w:lang w:val="en-GB"/>
        </w:rPr>
      </w:pPr>
    </w:p>
    <w:p w14:paraId="076B4676" w14:textId="605811FB" w:rsidR="00FB0D5E" w:rsidRPr="00C375D4" w:rsidRDefault="00FB0D5E" w:rsidP="00FB0D5E">
      <w:pPr>
        <w:jc w:val="both"/>
        <w:rPr>
          <w:rFonts w:ascii="Arial Nova Light" w:hAnsi="Arial Nova Light" w:cs="Tahoma"/>
          <w:bCs/>
          <w:sz w:val="22"/>
          <w:szCs w:val="22"/>
          <w:lang w:val="en-GB"/>
        </w:rPr>
      </w:pPr>
      <w:r w:rsidRPr="002A22C9">
        <w:rPr>
          <w:rFonts w:ascii="Arial Nova Light" w:hAnsi="Arial Nova Light" w:cs="Tahoma"/>
          <w:b/>
          <w:bCs/>
          <w:sz w:val="22"/>
          <w:szCs w:val="22"/>
          <w:lang w:val="en-GB"/>
        </w:rPr>
        <w:lastRenderedPageBreak/>
        <w:t xml:space="preserve">Visitors with disabilities: </w:t>
      </w:r>
      <w:r w:rsidRPr="00C375D4">
        <w:rPr>
          <w:rFonts w:ascii="Arial Nova Light" w:hAnsi="Arial Nova Light" w:cs="Tahoma"/>
          <w:bCs/>
          <w:sz w:val="22"/>
          <w:szCs w:val="22"/>
          <w:lang w:val="en-GB"/>
        </w:rPr>
        <w:t>parking spaces will be availabl</w:t>
      </w:r>
      <w:r w:rsidR="00C375D4">
        <w:rPr>
          <w:rFonts w:ascii="Arial Nova Light" w:hAnsi="Arial Nova Light" w:cs="Tahoma"/>
          <w:bCs/>
          <w:sz w:val="22"/>
          <w:szCs w:val="22"/>
          <w:lang w:val="en-GB"/>
        </w:rPr>
        <w:t>e in the vicinity of the parks of</w:t>
      </w:r>
      <w:r w:rsidRPr="00C375D4">
        <w:rPr>
          <w:rFonts w:ascii="Arial Nova Light" w:hAnsi="Arial Nova Light" w:cs="Tahoma"/>
          <w:bCs/>
          <w:sz w:val="22"/>
          <w:szCs w:val="22"/>
          <w:lang w:val="en-GB"/>
        </w:rPr>
        <w:t xml:space="preserve"> Nervi, subject to availability.</w:t>
      </w:r>
    </w:p>
    <w:p w14:paraId="397AE433" w14:textId="7217F208" w:rsidR="00FB0D5E" w:rsidRPr="002A22C9" w:rsidRDefault="00A47353" w:rsidP="00A47353">
      <w:pPr>
        <w:jc w:val="center"/>
        <w:rPr>
          <w:rFonts w:ascii="Arial Nova Light" w:hAnsi="Arial Nova Light" w:cs="Tahoma"/>
          <w:bCs/>
          <w:sz w:val="22"/>
          <w:szCs w:val="22"/>
          <w:lang w:val="en-GB"/>
        </w:rPr>
      </w:pPr>
      <w:r w:rsidRPr="002A22C9">
        <w:rPr>
          <w:rFonts w:ascii="Arial Nova Light" w:hAnsi="Arial Nova Light" w:cs="Tahoma"/>
          <w:bCs/>
          <w:sz w:val="22"/>
          <w:szCs w:val="22"/>
          <w:lang w:val="en-GB"/>
        </w:rPr>
        <w:t>*****</w:t>
      </w:r>
    </w:p>
    <w:p w14:paraId="70878E08" w14:textId="77777777" w:rsidR="004E1B09" w:rsidRPr="002A22C9" w:rsidRDefault="004E1B09" w:rsidP="004E1B09">
      <w:pPr>
        <w:jc w:val="both"/>
        <w:rPr>
          <w:rFonts w:ascii="Arial Nova Light" w:hAnsi="Arial Nova Light" w:cs="Tahoma"/>
          <w:sz w:val="22"/>
          <w:szCs w:val="22"/>
          <w:lang w:val="en-GB"/>
        </w:rPr>
      </w:pPr>
      <w:r w:rsidRPr="002A22C9">
        <w:rPr>
          <w:rFonts w:ascii="Arial Nova Light" w:hAnsi="Arial Nova Light" w:cs="Tahoma"/>
          <w:sz w:val="22"/>
          <w:szCs w:val="22"/>
          <w:lang w:val="en-GB"/>
        </w:rPr>
        <w:t>______________________________</w:t>
      </w:r>
      <w:r w:rsidRPr="002A22C9">
        <w:rPr>
          <w:rFonts w:ascii="Arial Nova Light" w:hAnsi="Arial Nova Light" w:cs="Tahoma"/>
          <w:sz w:val="22"/>
          <w:szCs w:val="22"/>
          <w:lang w:val="en-GB"/>
        </w:rPr>
        <w:softHyphen/>
      </w:r>
      <w:r w:rsidRPr="002A22C9">
        <w:rPr>
          <w:rFonts w:ascii="Arial Nova Light" w:hAnsi="Arial Nova Light" w:cs="Tahoma"/>
          <w:sz w:val="22"/>
          <w:szCs w:val="22"/>
          <w:lang w:val="en-GB"/>
        </w:rPr>
        <w:softHyphen/>
      </w:r>
      <w:r w:rsidRPr="002A22C9">
        <w:rPr>
          <w:rFonts w:ascii="Arial Nova Light" w:hAnsi="Arial Nova Light" w:cs="Tahoma"/>
          <w:sz w:val="22"/>
          <w:szCs w:val="22"/>
          <w:lang w:val="en-GB"/>
        </w:rPr>
        <w:softHyphen/>
      </w:r>
      <w:r w:rsidRPr="002A22C9">
        <w:rPr>
          <w:rFonts w:ascii="Arial Nova Light" w:hAnsi="Arial Nova Light" w:cs="Tahoma"/>
          <w:sz w:val="22"/>
          <w:szCs w:val="22"/>
          <w:lang w:val="en-GB"/>
        </w:rPr>
        <w:softHyphen/>
        <w:t>______________</w:t>
      </w:r>
    </w:p>
    <w:p w14:paraId="1B60AB5D" w14:textId="77777777" w:rsidR="004E1B09" w:rsidRPr="002A22C9" w:rsidRDefault="004E1B09" w:rsidP="004E1B09">
      <w:pPr>
        <w:jc w:val="both"/>
        <w:rPr>
          <w:rFonts w:ascii="Arial Nova Light" w:hAnsi="Arial Nova Light" w:cs="Tahoma"/>
          <w:sz w:val="20"/>
          <w:szCs w:val="20"/>
          <w:lang w:val="en-GB"/>
        </w:rPr>
      </w:pPr>
      <w:r w:rsidRPr="002A22C9">
        <w:rPr>
          <w:rFonts w:ascii="Arial Nova Light" w:hAnsi="Arial Nova Light" w:cs="Tahoma"/>
          <w:sz w:val="20"/>
          <w:szCs w:val="20"/>
          <w:lang w:val="en-GB"/>
        </w:rPr>
        <w:t>Euroflora 2022 Press Office</w:t>
      </w:r>
    </w:p>
    <w:p w14:paraId="669ADC55" w14:textId="77777777" w:rsidR="004E1B09" w:rsidRPr="002A22C9" w:rsidRDefault="004E1B09" w:rsidP="004E1B09">
      <w:pPr>
        <w:jc w:val="both"/>
        <w:rPr>
          <w:rFonts w:ascii="Arial Nova Light" w:hAnsi="Arial Nova Light" w:cs="Tahoma"/>
          <w:sz w:val="20"/>
          <w:szCs w:val="20"/>
          <w:lang w:val="en-GB"/>
        </w:rPr>
      </w:pPr>
      <w:r w:rsidRPr="002A22C9">
        <w:rPr>
          <w:rFonts w:ascii="Arial Nova Light" w:hAnsi="Arial Nova Light" w:cs="Tahoma"/>
          <w:sz w:val="20"/>
          <w:szCs w:val="20"/>
          <w:lang w:val="en-GB"/>
        </w:rPr>
        <w:t>Giusi Feleppa 3357157199 – 010.2458675</w:t>
      </w:r>
    </w:p>
    <w:p w14:paraId="5E03A901" w14:textId="7F1932A3" w:rsidR="004E1B09" w:rsidRPr="002A22C9" w:rsidRDefault="00AE2436" w:rsidP="004E1B09">
      <w:pPr>
        <w:jc w:val="both"/>
        <w:rPr>
          <w:rFonts w:ascii="Arial Nova Light" w:hAnsi="Arial Nova Light" w:cs="Tahoma"/>
          <w:sz w:val="20"/>
          <w:szCs w:val="20"/>
          <w:lang w:val="en-GB"/>
        </w:rPr>
      </w:pPr>
      <w:hyperlink r:id="rId18" w:history="1">
        <w:r w:rsidR="00C375D4" w:rsidRPr="00982CA1">
          <w:rPr>
            <w:rStyle w:val="Collegamentoipertestuale"/>
            <w:rFonts w:ascii="Arial Nova Light" w:hAnsi="Arial Nova Light" w:cs="Tahoma"/>
            <w:sz w:val="20"/>
            <w:szCs w:val="20"/>
            <w:lang w:val="en-GB"/>
          </w:rPr>
          <w:t>gfeleppa@portoantico.it</w:t>
        </w:r>
      </w:hyperlink>
      <w:r w:rsidR="00C375D4">
        <w:rPr>
          <w:rFonts w:ascii="Arial Nova Light" w:hAnsi="Arial Nova Light" w:cs="Tahoma"/>
          <w:sz w:val="20"/>
          <w:szCs w:val="20"/>
          <w:lang w:val="en-GB"/>
        </w:rPr>
        <w:t xml:space="preserve"> </w:t>
      </w:r>
    </w:p>
    <w:p w14:paraId="4D777C6E" w14:textId="77777777" w:rsidR="004E1B09" w:rsidRPr="002A22C9" w:rsidRDefault="004E1B09" w:rsidP="004E1B09">
      <w:pPr>
        <w:jc w:val="both"/>
        <w:rPr>
          <w:rFonts w:ascii="Arial Nova Light" w:hAnsi="Arial Nova Light" w:cs="Tahoma"/>
          <w:lang w:val="en-GB"/>
        </w:rPr>
      </w:pPr>
    </w:p>
    <w:p w14:paraId="7BED6578" w14:textId="77777777" w:rsidR="004E1B09" w:rsidRPr="002A22C9" w:rsidRDefault="004E1B09" w:rsidP="004E1B09">
      <w:pPr>
        <w:jc w:val="both"/>
        <w:rPr>
          <w:rFonts w:ascii="Arial Nova Light" w:hAnsi="Arial Nova Light" w:cs="Tahoma"/>
          <w:lang w:val="en-GB"/>
        </w:rPr>
      </w:pPr>
    </w:p>
    <w:p w14:paraId="5D5AA0CE" w14:textId="77777777" w:rsidR="004E1B09" w:rsidRPr="002A22C9" w:rsidRDefault="004E1B09" w:rsidP="004E1B09">
      <w:pPr>
        <w:jc w:val="both"/>
        <w:rPr>
          <w:rFonts w:ascii="Arial Nova Light" w:hAnsi="Arial Nova Light" w:cs="Tahoma"/>
          <w:lang w:val="en-GB"/>
        </w:rPr>
      </w:pPr>
    </w:p>
    <w:p w14:paraId="78D7F48C" w14:textId="77777777" w:rsidR="004E1B09" w:rsidRPr="002A22C9" w:rsidRDefault="004E1B09" w:rsidP="004E1B09">
      <w:pPr>
        <w:jc w:val="both"/>
        <w:rPr>
          <w:rFonts w:ascii="Arial Nova Light" w:hAnsi="Arial Nova Light" w:cs="Tahoma"/>
          <w:lang w:val="en-GB"/>
        </w:rPr>
      </w:pPr>
    </w:p>
    <w:p w14:paraId="0FCD866A" w14:textId="77777777" w:rsidR="004E1B09" w:rsidRPr="002A22C9" w:rsidRDefault="004E1B09" w:rsidP="004E1B09">
      <w:pPr>
        <w:jc w:val="both"/>
        <w:rPr>
          <w:rFonts w:ascii="Arial Nova Light" w:hAnsi="Arial Nova Light" w:cs="Tahoma"/>
          <w:lang w:val="en-GB"/>
        </w:rPr>
      </w:pPr>
    </w:p>
    <w:p w14:paraId="5AAA452E" w14:textId="77777777" w:rsidR="004E1B09" w:rsidRPr="002A22C9" w:rsidRDefault="004E1B09" w:rsidP="004E1B09">
      <w:pPr>
        <w:jc w:val="both"/>
        <w:rPr>
          <w:rFonts w:ascii="Arial Nova Light" w:hAnsi="Arial Nova Light" w:cs="Tahoma"/>
          <w:lang w:val="en-GB"/>
        </w:rPr>
      </w:pPr>
    </w:p>
    <w:p w14:paraId="512CEA26" w14:textId="77777777" w:rsidR="004E1B09" w:rsidRPr="002A22C9" w:rsidRDefault="004E1B09" w:rsidP="004E1B09">
      <w:pPr>
        <w:jc w:val="both"/>
        <w:rPr>
          <w:rFonts w:ascii="Arial Nova Light" w:hAnsi="Arial Nova Light" w:cs="Tahoma"/>
          <w:lang w:val="en-GB"/>
        </w:rPr>
      </w:pPr>
    </w:p>
    <w:p w14:paraId="627DD60F" w14:textId="1089E527" w:rsidR="002E421B" w:rsidRPr="002A22C9" w:rsidRDefault="002E421B" w:rsidP="002E421B">
      <w:pPr>
        <w:tabs>
          <w:tab w:val="left" w:pos="4140"/>
        </w:tabs>
        <w:rPr>
          <w:rFonts w:ascii="Tahoma" w:hAnsi="Tahoma" w:cs="Tahoma"/>
          <w:sz w:val="20"/>
          <w:szCs w:val="20"/>
          <w:lang w:val="en-GB"/>
        </w:rPr>
      </w:pPr>
      <w:r w:rsidRPr="002A22C9">
        <w:rPr>
          <w:rFonts w:ascii="Tahoma" w:hAnsi="Tahoma" w:cs="Tahoma"/>
          <w:sz w:val="20"/>
          <w:szCs w:val="20"/>
          <w:lang w:val="en-GB"/>
        </w:rPr>
        <w:tab/>
      </w:r>
    </w:p>
    <w:sectPr w:rsidR="002E421B" w:rsidRPr="002A22C9" w:rsidSect="00A40677">
      <w:headerReference w:type="default" r:id="rId19"/>
      <w:headerReference w:type="first" r:id="rId20"/>
      <w:footerReference w:type="first" r:id="rId21"/>
      <w:pgSz w:w="11900" w:h="16840"/>
      <w:pgMar w:top="5670" w:right="1134" w:bottom="2645" w:left="1134" w:header="51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0CACC0" w14:textId="77777777" w:rsidR="00AE2436" w:rsidRDefault="00AE2436" w:rsidP="002E11B0">
      <w:r>
        <w:separator/>
      </w:r>
    </w:p>
  </w:endnote>
  <w:endnote w:type="continuationSeparator" w:id="0">
    <w:p w14:paraId="68D231D6" w14:textId="77777777" w:rsidR="00AE2436" w:rsidRDefault="00AE2436" w:rsidP="002E1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ova Light">
    <w:panose1 w:val="020B0304020202020204"/>
    <w:charset w:val="00"/>
    <w:family w:val="swiss"/>
    <w:pitch w:val="variable"/>
    <w:sig w:usb0="2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729E4" w14:textId="0C615CD7" w:rsidR="00EA02F2" w:rsidRDefault="009528BE">
    <w:pPr>
      <w:pStyle w:val="Pidipagina"/>
    </w:pPr>
    <w:r>
      <w:rPr>
        <w:noProof/>
        <w:lang w:eastAsia="it-IT"/>
      </w:rPr>
      <w:drawing>
        <wp:anchor distT="0" distB="0" distL="114300" distR="114300" simplePos="0" relativeHeight="251669504" behindDoc="0" locked="1" layoutInCell="1" allowOverlap="1" wp14:anchorId="237B34D7" wp14:editId="031BCF6C">
          <wp:simplePos x="0" y="0"/>
          <wp:positionH relativeFrom="page">
            <wp:posOffset>719455</wp:posOffset>
          </wp:positionH>
          <wp:positionV relativeFrom="page">
            <wp:posOffset>8793480</wp:posOffset>
          </wp:positionV>
          <wp:extent cx="2120265" cy="1043940"/>
          <wp:effectExtent l="0" t="0" r="635" b="0"/>
          <wp:wrapNone/>
          <wp:docPr id="20" name="Elemento grafic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lemento grafico 20"/>
                  <pic:cNvPicPr/>
                </pic:nvPicPr>
                <pic:blipFill>
                  <a:blip r:embed="rId1">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2120265" cy="1043940"/>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s">
          <w:drawing>
            <wp:anchor distT="0" distB="0" distL="114300" distR="114300" simplePos="0" relativeHeight="251668480" behindDoc="0" locked="1" layoutInCell="1" allowOverlap="1" wp14:anchorId="47757F40" wp14:editId="0BF383E1">
              <wp:simplePos x="0" y="0"/>
              <wp:positionH relativeFrom="page">
                <wp:posOffset>2921000</wp:posOffset>
              </wp:positionH>
              <wp:positionV relativeFrom="page">
                <wp:posOffset>8796655</wp:posOffset>
              </wp:positionV>
              <wp:extent cx="0" cy="1633855"/>
              <wp:effectExtent l="0" t="0" r="12700" b="17145"/>
              <wp:wrapNone/>
              <wp:docPr id="14" name="Connettore 1 1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0" cy="16338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CD8628D" id="Connettore 1 14" o:spid="_x0000_s1026" style="position:absolute;flip:y;z-index:2516684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30pt,692.65pt" to="230pt,82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RXynuAEAAMEDAAAOAAAAZHJzL2Uyb0RvYy54bWysU8Fq3DAQvRfyD0L3rL0JCcGsN5QN7SW0 oWlzV+TRWkTSCI269v59JdnrlDaFUnoRljTvzXtP483taA07QCCNruXrVc0ZOImddvuWf/v64fyG M4rCdcKgg5Yfgfjt9uzdZvANXGCPpoPAEomjZvAt72P0TVWR7MEKWqEHly4VBiti2oZ91QUxJHZr qou6vq4GDJ0PKIEond5Nl3xb+JUCGT8rRRCZaXnSFssayvqc12q7Ec0+CN9rOcsQ/6DCCu1S04Xq TkTBvgf9G5XVMiChiiuJtkKltITiIblZ17+4eeyFh+IlhUN+iYn+H638dNi5h5Cly9E9+nuUL8Qc 7nrh9vCefEowvWvOqRo8NUt93pCfkKMKlimj/VMuzVzJGBtLysclZRgjk9OhTKfr68vLm6urwiya TJGBPlD8CGhZ/mi50S4HIBpxuKeYRbyWzIomEUVOPBrIxcZ9AcV0l5pNcso4wc4EdhBpELqXydBc mSFKG7OA6tLyj6C5NsOgjNjfApfq0hFdXIBWOwxvdY3jSaqa6k+uJ6/Z9jN2x4dweqA0JyWleabz IP68L/DXP2/7AwAA//8DAFBLAwQUAAYACAAAACEAClR42t0AAAANAQAADwAAAGRycy9kb3ducmV2 LnhtbEyPwU7DMBBE70j8g7VI3KhN25gqjVOVSogzLZfenHhJosbrELtt+HsWcYDjzoxm3xSbyffi gmPsAhl4nCkQSHVwHTUG3g8vDysQMVlytg+EBr4wwqa8vSls7sKV3vCyT43gEoq5NdCmNORSxrpF b+MsDEjsfYTR28Tn2Eg32iuX+17OldLS2474Q2sH3LVYn/Znb+Dw6tVUpW6H9PmktsfnTNMxM+b+ btquQSSc0l8YfvAZHUpmqsKZXBS9gaVWvCWxsVhlCxAc+ZUqlvRyrkGWhfy/ovwGAAD//wMAUEsB Ai0AFAAGAAgAAAAhALaDOJL+AAAA4QEAABMAAAAAAAAAAAAAAAAAAAAAAFtDb250ZW50X1R5cGVz XS54bWxQSwECLQAUAAYACAAAACEAOP0h/9YAAACUAQAACwAAAAAAAAAAAAAAAAAvAQAAX3JlbHMv LnJlbHNQSwECLQAUAAYACAAAACEA3UV8p7gBAADBAwAADgAAAAAAAAAAAAAAAAAuAgAAZHJzL2Uy b0RvYy54bWxQSwECLQAUAAYACAAAACEAClR42t0AAAANAQAADwAAAAAAAAAAAAAAAAASBAAAZHJz L2Rvd25yZXYueG1sUEsFBgAAAAAEAAQA8wAAABwFAAAAAA== " strokecolor="black [3200]" strokeweight=".5pt">
              <v:stroke joinstyle="miter"/>
              <o:lock v:ext="edit" aspectratio="t" shapetype="f"/>
              <w10:wrap anchorx="page" anchory="page"/>
              <w10:anchorlock/>
            </v:line>
          </w:pict>
        </mc:Fallback>
      </mc:AlternateContent>
    </w:r>
    <w:r w:rsidR="007E6CAC">
      <w:rPr>
        <w:noProof/>
        <w:lang w:eastAsia="it-IT"/>
      </w:rPr>
      <w:drawing>
        <wp:anchor distT="0" distB="0" distL="114300" distR="114300" simplePos="0" relativeHeight="251671552" behindDoc="0" locked="1" layoutInCell="1" allowOverlap="1" wp14:anchorId="660E94CB" wp14:editId="1A18024D">
          <wp:simplePos x="0" y="0"/>
          <wp:positionH relativeFrom="page">
            <wp:posOffset>3039110</wp:posOffset>
          </wp:positionH>
          <wp:positionV relativeFrom="page">
            <wp:posOffset>8761095</wp:posOffset>
          </wp:positionV>
          <wp:extent cx="4326255" cy="1738630"/>
          <wp:effectExtent l="0" t="0" r="4445" b="127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word3.jpg"/>
                  <pic:cNvPicPr/>
                </pic:nvPicPr>
                <pic:blipFill>
                  <a:blip r:embed="rId3">
                    <a:extLst>
                      <a:ext uri="{28A0092B-C50C-407E-A947-70E740481C1C}">
                        <a14:useLocalDpi xmlns:a14="http://schemas.microsoft.com/office/drawing/2010/main" val="0"/>
                      </a:ext>
                    </a:extLst>
                  </a:blip>
                  <a:stretch>
                    <a:fillRect/>
                  </a:stretch>
                </pic:blipFill>
                <pic:spPr>
                  <a:xfrm>
                    <a:off x="0" y="0"/>
                    <a:ext cx="4326255" cy="17386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2C5969" w14:textId="77777777" w:rsidR="00AE2436" w:rsidRDefault="00AE2436" w:rsidP="002E11B0">
      <w:r>
        <w:separator/>
      </w:r>
    </w:p>
  </w:footnote>
  <w:footnote w:type="continuationSeparator" w:id="0">
    <w:p w14:paraId="39720FA6" w14:textId="77777777" w:rsidR="00AE2436" w:rsidRDefault="00AE2436" w:rsidP="002E11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BDD1E" w14:textId="77777777" w:rsidR="002E11B0" w:rsidRDefault="001F241E">
    <w:pPr>
      <w:pStyle w:val="Intestazione"/>
    </w:pPr>
    <w:r>
      <w:rPr>
        <w:noProof/>
        <w:lang w:eastAsia="it-IT"/>
      </w:rPr>
      <w:drawing>
        <wp:anchor distT="0" distB="0" distL="114300" distR="114300" simplePos="0" relativeHeight="251658240" behindDoc="0" locked="1" layoutInCell="1" allowOverlap="1" wp14:anchorId="60AE9B77" wp14:editId="614AD4CF">
          <wp:simplePos x="0" y="0"/>
          <wp:positionH relativeFrom="page">
            <wp:align>center</wp:align>
          </wp:positionH>
          <wp:positionV relativeFrom="page">
            <wp:posOffset>360045</wp:posOffset>
          </wp:positionV>
          <wp:extent cx="1457960" cy="1842135"/>
          <wp:effectExtent l="0" t="0" r="2540" b="0"/>
          <wp:wrapNone/>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1">
                    <a:extLst>
                      <a:ext uri="{28A0092B-C50C-407E-A947-70E740481C1C}">
                        <a14:useLocalDpi xmlns:a14="http://schemas.microsoft.com/office/drawing/2010/main" val="0"/>
                      </a:ext>
                    </a:extLst>
                  </a:blip>
                  <a:stretch>
                    <a:fillRect/>
                  </a:stretch>
                </pic:blipFill>
                <pic:spPr>
                  <a:xfrm>
                    <a:off x="0" y="0"/>
                    <a:ext cx="1458000" cy="184228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05FEE" w14:textId="77777777" w:rsidR="002628D8" w:rsidRDefault="00EA02F2">
    <w:pPr>
      <w:pStyle w:val="Intestazione"/>
    </w:pPr>
    <w:r>
      <w:rPr>
        <w:noProof/>
        <w:lang w:eastAsia="it-IT"/>
      </w:rPr>
      <mc:AlternateContent>
        <mc:Choice Requires="wps">
          <w:drawing>
            <wp:anchor distT="0" distB="0" distL="114300" distR="114300" simplePos="0" relativeHeight="251666432" behindDoc="0" locked="1" layoutInCell="1" allowOverlap="1" wp14:anchorId="7973AD2F" wp14:editId="65C7CF85">
              <wp:simplePos x="0" y="0"/>
              <wp:positionH relativeFrom="page">
                <wp:posOffset>4500880</wp:posOffset>
              </wp:positionH>
              <wp:positionV relativeFrom="page">
                <wp:posOffset>2880360</wp:posOffset>
              </wp:positionV>
              <wp:extent cx="2340000" cy="720000"/>
              <wp:effectExtent l="0" t="0" r="0" b="4445"/>
              <wp:wrapNone/>
              <wp:docPr id="11" name="Casella di testo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340000" cy="720000"/>
                      </a:xfrm>
                      <a:prstGeom prst="rect">
                        <a:avLst/>
                      </a:prstGeom>
                      <a:solidFill>
                        <a:schemeClr val="lt1"/>
                      </a:solidFill>
                      <a:ln w="6350">
                        <a:noFill/>
                      </a:ln>
                    </wps:spPr>
                    <wps:txbx>
                      <w:txbxContent>
                        <w:p w14:paraId="53830FAE" w14:textId="2ECC044C" w:rsidR="00EA02F2" w:rsidRPr="006C7BFB" w:rsidRDefault="00EA02F2">
                          <w:pPr>
                            <w:rPr>
                              <w:rFonts w:ascii="Tahoma" w:hAnsi="Tahoma" w:cs="Tahoma"/>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73AD2F" id="_x0000_t202" coordsize="21600,21600" o:spt="202" path="m,l,21600r21600,l21600,xe">
              <v:stroke joinstyle="miter"/>
              <v:path gradientshapeok="t" o:connecttype="rect"/>
            </v:shapetype>
            <v:shape id="Casella di testo 11" o:spid="_x0000_s1026" type="#_x0000_t202" style="position:absolute;margin-left:354.4pt;margin-top:226.8pt;width:184.25pt;height:56.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" fillcolor="white [3201]" stroked="f" strokeweight=".5pt">
              <v:path arrowok="t"/>
              <o:lock v:ext="edit" aspectratio="t"/>
              <v:textbox>
                <w:txbxContent>
                  <w:p w14:paraId="53830FAE" w14:textId="2ECC044C" w:rsidR="00EA02F2" w:rsidRPr="006C7BFB" w:rsidRDefault="00EA02F2">
                    <w:pPr>
                      <w:rPr>
                        <w:rFonts w:ascii="Tahoma" w:hAnsi="Tahoma" w:cs="Tahoma"/>
                        <w:b/>
                        <w:bCs/>
                        <w:sz w:val="16"/>
                        <w:szCs w:val="16"/>
                      </w:rPr>
                    </w:pPr>
                  </w:p>
                </w:txbxContent>
              </v:textbox>
              <w10:wrap anchorx="page" anchory="page"/>
              <w10:anchorlock/>
            </v:shape>
          </w:pict>
        </mc:Fallback>
      </mc:AlternateContent>
    </w:r>
    <w:r w:rsidR="002628D8">
      <w:rPr>
        <w:noProof/>
        <w:lang w:eastAsia="it-IT"/>
      </w:rPr>
      <mc:AlternateContent>
        <mc:Choice Requires="wps">
          <w:drawing>
            <wp:anchor distT="0" distB="0" distL="114300" distR="114300" simplePos="0" relativeHeight="251665408" behindDoc="0" locked="1" layoutInCell="1" allowOverlap="1" wp14:anchorId="3D710D70" wp14:editId="351D5FA6">
              <wp:simplePos x="0" y="0"/>
              <wp:positionH relativeFrom="page">
                <wp:posOffset>4500880</wp:posOffset>
              </wp:positionH>
              <wp:positionV relativeFrom="page">
                <wp:posOffset>1980565</wp:posOffset>
              </wp:positionV>
              <wp:extent cx="2340000" cy="900000"/>
              <wp:effectExtent l="0" t="0" r="0" b="1905"/>
              <wp:wrapNone/>
              <wp:docPr id="10" name="Casella di testo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340000" cy="900000"/>
                      </a:xfrm>
                      <a:prstGeom prst="rect">
                        <a:avLst/>
                      </a:prstGeom>
                      <a:solidFill>
                        <a:schemeClr val="lt1"/>
                      </a:solidFill>
                      <a:ln w="6350">
                        <a:noFill/>
                      </a:ln>
                    </wps:spPr>
                    <wps:txbx>
                      <w:txbxContent>
                        <w:p w14:paraId="242C04B4" w14:textId="63CD9845" w:rsidR="002628D8" w:rsidRPr="006C7BFB" w:rsidRDefault="002628D8">
                          <w:pPr>
                            <w:rPr>
                              <w:rFonts w:ascii="Tahoma" w:hAnsi="Tahoma" w:cs="Tahom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10D70" id="Casella di testo 10" o:spid="_x0000_s1027" type="#_x0000_t202" style="position:absolute;margin-left:354.4pt;margin-top:155.95pt;width:184.25pt;height:7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" fillcolor="white [3201]" stroked="f" strokeweight=".5pt">
              <v:path arrowok="t"/>
              <o:lock v:ext="edit" aspectratio="t"/>
              <v:textbox>
                <w:txbxContent>
                  <w:p w14:paraId="242C04B4" w14:textId="63CD9845" w:rsidR="002628D8" w:rsidRPr="006C7BFB" w:rsidRDefault="002628D8">
                    <w:pPr>
                      <w:rPr>
                        <w:rFonts w:ascii="Tahoma" w:hAnsi="Tahoma" w:cs="Tahoma"/>
                        <w:sz w:val="22"/>
                        <w:szCs w:val="22"/>
                      </w:rPr>
                    </w:pPr>
                  </w:p>
                </w:txbxContent>
              </v:textbox>
              <w10:wrap anchorx="page" anchory="page"/>
              <w10:anchorlock/>
            </v:shape>
          </w:pict>
        </mc:Fallback>
      </mc:AlternateContent>
    </w:r>
    <w:r w:rsidR="002628D8">
      <w:rPr>
        <w:noProof/>
        <w:lang w:eastAsia="it-IT"/>
      </w:rPr>
      <w:drawing>
        <wp:anchor distT="0" distB="0" distL="114300" distR="114300" simplePos="0" relativeHeight="251664384" behindDoc="0" locked="1" layoutInCell="1" allowOverlap="1" wp14:anchorId="42EB349A" wp14:editId="15F6A1C6">
          <wp:simplePos x="0" y="0"/>
          <wp:positionH relativeFrom="page">
            <wp:align>center</wp:align>
          </wp:positionH>
          <wp:positionV relativeFrom="page">
            <wp:posOffset>2412365</wp:posOffset>
          </wp:positionV>
          <wp:extent cx="1457960" cy="485140"/>
          <wp:effectExtent l="0" t="0" r="2540"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pic:cNvPicPr/>
                </pic:nvPicPr>
                <pic:blipFill>
                  <a:blip r:embed="rId1">
                    <a:extLst>
                      <a:ext uri="{28A0092B-C50C-407E-A947-70E740481C1C}">
                        <a14:useLocalDpi xmlns:a14="http://schemas.microsoft.com/office/drawing/2010/main" val="0"/>
                      </a:ext>
                    </a:extLst>
                  </a:blip>
                  <a:stretch>
                    <a:fillRect/>
                  </a:stretch>
                </pic:blipFill>
                <pic:spPr>
                  <a:xfrm>
                    <a:off x="0" y="0"/>
                    <a:ext cx="1458000" cy="485305"/>
                  </a:xfrm>
                  <a:prstGeom prst="rect">
                    <a:avLst/>
                  </a:prstGeom>
                </pic:spPr>
              </pic:pic>
            </a:graphicData>
          </a:graphic>
          <wp14:sizeRelH relativeFrom="margin">
            <wp14:pctWidth>0</wp14:pctWidth>
          </wp14:sizeRelH>
          <wp14:sizeRelV relativeFrom="margin">
            <wp14:pctHeight>0</wp14:pctHeight>
          </wp14:sizeRelV>
        </wp:anchor>
      </w:drawing>
    </w:r>
    <w:r w:rsidR="002628D8">
      <w:rPr>
        <w:noProof/>
        <w:lang w:eastAsia="it-IT"/>
      </w:rPr>
      <w:drawing>
        <wp:anchor distT="0" distB="0" distL="114300" distR="114300" simplePos="0" relativeHeight="251663360" behindDoc="0" locked="1" layoutInCell="1" allowOverlap="1" wp14:anchorId="48EBB864" wp14:editId="3050351B">
          <wp:simplePos x="0" y="0"/>
          <wp:positionH relativeFrom="page">
            <wp:align>center</wp:align>
          </wp:positionH>
          <wp:positionV relativeFrom="page">
            <wp:posOffset>360045</wp:posOffset>
          </wp:positionV>
          <wp:extent cx="1457960" cy="1842135"/>
          <wp:effectExtent l="0" t="0" r="2540" b="0"/>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pic:cNvPicPr/>
                </pic:nvPicPr>
                <pic:blipFill>
                  <a:blip r:embed="rId2">
                    <a:extLst>
                      <a:ext uri="{28A0092B-C50C-407E-A947-70E740481C1C}">
                        <a14:useLocalDpi xmlns:a14="http://schemas.microsoft.com/office/drawing/2010/main" val="0"/>
                      </a:ext>
                    </a:extLst>
                  </a:blip>
                  <a:stretch>
                    <a:fillRect/>
                  </a:stretch>
                </pic:blipFill>
                <pic:spPr>
                  <a:xfrm>
                    <a:off x="0" y="0"/>
                    <a:ext cx="1458000" cy="184228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52889"/>
    <w:multiLevelType w:val="multilevel"/>
    <w:tmpl w:val="9E2437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925D94"/>
    <w:multiLevelType w:val="multilevel"/>
    <w:tmpl w:val="95045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D519D7"/>
    <w:multiLevelType w:val="multilevel"/>
    <w:tmpl w:val="E3B8BE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1B0"/>
    <w:rsid w:val="0002471C"/>
    <w:rsid w:val="00063702"/>
    <w:rsid w:val="000D7D8F"/>
    <w:rsid w:val="00181565"/>
    <w:rsid w:val="001B40EA"/>
    <w:rsid w:val="001F241E"/>
    <w:rsid w:val="00241235"/>
    <w:rsid w:val="002628D8"/>
    <w:rsid w:val="002A22C9"/>
    <w:rsid w:val="002E11B0"/>
    <w:rsid w:val="002E421B"/>
    <w:rsid w:val="0031232F"/>
    <w:rsid w:val="0035060C"/>
    <w:rsid w:val="00396D61"/>
    <w:rsid w:val="003A3158"/>
    <w:rsid w:val="003F3507"/>
    <w:rsid w:val="003F430B"/>
    <w:rsid w:val="00406426"/>
    <w:rsid w:val="004A641E"/>
    <w:rsid w:val="004E1B09"/>
    <w:rsid w:val="00531059"/>
    <w:rsid w:val="00621BA1"/>
    <w:rsid w:val="00695A07"/>
    <w:rsid w:val="00696B0D"/>
    <w:rsid w:val="006C7BFB"/>
    <w:rsid w:val="00706941"/>
    <w:rsid w:val="00752648"/>
    <w:rsid w:val="007E6CAC"/>
    <w:rsid w:val="00823318"/>
    <w:rsid w:val="008B0AD2"/>
    <w:rsid w:val="008E0689"/>
    <w:rsid w:val="008E2C75"/>
    <w:rsid w:val="009528BE"/>
    <w:rsid w:val="00956F8A"/>
    <w:rsid w:val="009D57AE"/>
    <w:rsid w:val="009D6870"/>
    <w:rsid w:val="009F63F6"/>
    <w:rsid w:val="00A202DC"/>
    <w:rsid w:val="00A40677"/>
    <w:rsid w:val="00A47353"/>
    <w:rsid w:val="00A81A4A"/>
    <w:rsid w:val="00AE2436"/>
    <w:rsid w:val="00AE438D"/>
    <w:rsid w:val="00AF738C"/>
    <w:rsid w:val="00B0209B"/>
    <w:rsid w:val="00B11834"/>
    <w:rsid w:val="00B27110"/>
    <w:rsid w:val="00B33AF0"/>
    <w:rsid w:val="00B404A2"/>
    <w:rsid w:val="00B95628"/>
    <w:rsid w:val="00BA0153"/>
    <w:rsid w:val="00BA17F5"/>
    <w:rsid w:val="00BA3367"/>
    <w:rsid w:val="00C16D4B"/>
    <w:rsid w:val="00C331DA"/>
    <w:rsid w:val="00C375D4"/>
    <w:rsid w:val="00C43C64"/>
    <w:rsid w:val="00C84EDD"/>
    <w:rsid w:val="00D104B8"/>
    <w:rsid w:val="00D661BE"/>
    <w:rsid w:val="00D8388A"/>
    <w:rsid w:val="00D84D20"/>
    <w:rsid w:val="00DC1FFA"/>
    <w:rsid w:val="00DE3650"/>
    <w:rsid w:val="00E64A72"/>
    <w:rsid w:val="00EA02F2"/>
    <w:rsid w:val="00F03964"/>
    <w:rsid w:val="00F25263"/>
    <w:rsid w:val="00F7434B"/>
    <w:rsid w:val="00FB0D5E"/>
    <w:rsid w:val="00FF036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C87F05"/>
  <w15:chartTrackingRefBased/>
  <w15:docId w15:val="{33011FE9-5AB5-6449-BCD9-AB74597B4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8B0A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semiHidden/>
    <w:unhideWhenUsed/>
    <w:qFormat/>
    <w:rsid w:val="00BA336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E11B0"/>
    <w:pPr>
      <w:tabs>
        <w:tab w:val="center" w:pos="4819"/>
        <w:tab w:val="right" w:pos="9638"/>
      </w:tabs>
    </w:pPr>
  </w:style>
  <w:style w:type="character" w:customStyle="1" w:styleId="IntestazioneCarattere">
    <w:name w:val="Intestazione Carattere"/>
    <w:basedOn w:val="Carpredefinitoparagrafo"/>
    <w:link w:val="Intestazione"/>
    <w:uiPriority w:val="99"/>
    <w:rsid w:val="002E11B0"/>
  </w:style>
  <w:style w:type="paragraph" w:styleId="Pidipagina">
    <w:name w:val="footer"/>
    <w:basedOn w:val="Normale"/>
    <w:link w:val="PidipaginaCarattere"/>
    <w:uiPriority w:val="99"/>
    <w:unhideWhenUsed/>
    <w:rsid w:val="002E11B0"/>
    <w:pPr>
      <w:tabs>
        <w:tab w:val="center" w:pos="4819"/>
        <w:tab w:val="right" w:pos="9638"/>
      </w:tabs>
    </w:pPr>
  </w:style>
  <w:style w:type="character" w:customStyle="1" w:styleId="PidipaginaCarattere">
    <w:name w:val="Piè di pagina Carattere"/>
    <w:basedOn w:val="Carpredefinitoparagrafo"/>
    <w:link w:val="Pidipagina"/>
    <w:uiPriority w:val="99"/>
    <w:rsid w:val="002E11B0"/>
  </w:style>
  <w:style w:type="character" w:styleId="Collegamentoipertestuale">
    <w:name w:val="Hyperlink"/>
    <w:basedOn w:val="Carpredefinitoparagrafo"/>
    <w:uiPriority w:val="99"/>
    <w:unhideWhenUsed/>
    <w:rsid w:val="00A40677"/>
    <w:rPr>
      <w:color w:val="0563C1" w:themeColor="hyperlink"/>
      <w:u w:val="single"/>
    </w:rPr>
  </w:style>
  <w:style w:type="character" w:customStyle="1" w:styleId="Titolo1Carattere">
    <w:name w:val="Titolo 1 Carattere"/>
    <w:basedOn w:val="Carpredefinitoparagrafo"/>
    <w:link w:val="Titolo1"/>
    <w:uiPriority w:val="9"/>
    <w:rsid w:val="008B0AD2"/>
    <w:rPr>
      <w:rFonts w:asciiTheme="majorHAnsi" w:eastAsiaTheme="majorEastAsia" w:hAnsiTheme="majorHAnsi" w:cstheme="majorBidi"/>
      <w:color w:val="2F5496" w:themeColor="accent1" w:themeShade="BF"/>
      <w:sz w:val="32"/>
      <w:szCs w:val="32"/>
    </w:rPr>
  </w:style>
  <w:style w:type="character" w:customStyle="1" w:styleId="Titolo2Carattere">
    <w:name w:val="Titolo 2 Carattere"/>
    <w:basedOn w:val="Carpredefinitoparagrafo"/>
    <w:link w:val="Titolo2"/>
    <w:uiPriority w:val="9"/>
    <w:semiHidden/>
    <w:rsid w:val="00BA3367"/>
    <w:rPr>
      <w:rFonts w:asciiTheme="majorHAnsi" w:eastAsiaTheme="majorEastAsia" w:hAnsiTheme="majorHAnsi" w:cstheme="majorBidi"/>
      <w:color w:val="2F5496" w:themeColor="accent1" w:themeShade="BF"/>
      <w:sz w:val="26"/>
      <w:szCs w:val="26"/>
    </w:rPr>
  </w:style>
  <w:style w:type="character" w:customStyle="1" w:styleId="UnresolvedMention">
    <w:name w:val="Unresolved Mention"/>
    <w:basedOn w:val="Carpredefinitoparagrafo"/>
    <w:uiPriority w:val="99"/>
    <w:semiHidden/>
    <w:unhideWhenUsed/>
    <w:rsid w:val="00BA33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8550928">
      <w:bodyDiv w:val="1"/>
      <w:marLeft w:val="0"/>
      <w:marRight w:val="0"/>
      <w:marTop w:val="0"/>
      <w:marBottom w:val="0"/>
      <w:divBdr>
        <w:top w:val="none" w:sz="0" w:space="0" w:color="auto"/>
        <w:left w:val="none" w:sz="0" w:space="0" w:color="auto"/>
        <w:bottom w:val="none" w:sz="0" w:space="0" w:color="auto"/>
        <w:right w:val="none" w:sz="0" w:space="0" w:color="auto"/>
      </w:divBdr>
      <w:divsChild>
        <w:div w:id="1393889684">
          <w:marLeft w:val="0"/>
          <w:marRight w:val="0"/>
          <w:marTop w:val="0"/>
          <w:marBottom w:val="150"/>
          <w:divBdr>
            <w:top w:val="none" w:sz="0" w:space="0" w:color="auto"/>
            <w:left w:val="none" w:sz="0" w:space="0" w:color="auto"/>
            <w:bottom w:val="none" w:sz="0" w:space="0" w:color="auto"/>
            <w:right w:val="none" w:sz="0" w:space="0" w:color="auto"/>
          </w:divBdr>
        </w:div>
      </w:divsChild>
    </w:div>
    <w:div w:id="1719935089">
      <w:bodyDiv w:val="1"/>
      <w:marLeft w:val="0"/>
      <w:marRight w:val="0"/>
      <w:marTop w:val="0"/>
      <w:marBottom w:val="0"/>
      <w:divBdr>
        <w:top w:val="none" w:sz="0" w:space="0" w:color="auto"/>
        <w:left w:val="none" w:sz="0" w:space="0" w:color="auto"/>
        <w:bottom w:val="none" w:sz="0" w:space="0" w:color="auto"/>
        <w:right w:val="none" w:sz="0" w:space="0" w:color="auto"/>
      </w:divBdr>
      <w:divsChild>
        <w:div w:id="1789205567">
          <w:marLeft w:val="0"/>
          <w:marRight w:val="0"/>
          <w:marTop w:val="0"/>
          <w:marBottom w:val="0"/>
          <w:divBdr>
            <w:top w:val="none" w:sz="0" w:space="0" w:color="auto"/>
            <w:left w:val="none" w:sz="0" w:space="0" w:color="auto"/>
            <w:bottom w:val="none" w:sz="0" w:space="0" w:color="auto"/>
            <w:right w:val="none" w:sz="0" w:space="0" w:color="auto"/>
          </w:divBdr>
          <w:divsChild>
            <w:div w:id="718436224">
              <w:marLeft w:val="0"/>
              <w:marRight w:val="0"/>
              <w:marTop w:val="0"/>
              <w:marBottom w:val="0"/>
              <w:divBdr>
                <w:top w:val="none" w:sz="0" w:space="0" w:color="auto"/>
                <w:left w:val="none" w:sz="0" w:space="0" w:color="auto"/>
                <w:bottom w:val="none" w:sz="0" w:space="0" w:color="auto"/>
                <w:right w:val="none" w:sz="0" w:space="0" w:color="auto"/>
              </w:divBdr>
              <w:divsChild>
                <w:div w:id="2074545981">
                  <w:marLeft w:val="0"/>
                  <w:marRight w:val="0"/>
                  <w:marTop w:val="0"/>
                  <w:marBottom w:val="0"/>
                  <w:divBdr>
                    <w:top w:val="none" w:sz="0" w:space="0" w:color="auto"/>
                    <w:left w:val="none" w:sz="0" w:space="0" w:color="auto"/>
                    <w:bottom w:val="none" w:sz="0" w:space="0" w:color="auto"/>
                    <w:right w:val="none" w:sz="0" w:space="0" w:color="auto"/>
                  </w:divBdr>
                  <w:divsChild>
                    <w:div w:id="1403521084">
                      <w:marLeft w:val="0"/>
                      <w:marRight w:val="0"/>
                      <w:marTop w:val="0"/>
                      <w:marBottom w:val="0"/>
                      <w:divBdr>
                        <w:top w:val="none" w:sz="0" w:space="0" w:color="auto"/>
                        <w:left w:val="none" w:sz="0" w:space="0" w:color="auto"/>
                        <w:bottom w:val="none" w:sz="0" w:space="0" w:color="auto"/>
                        <w:right w:val="none" w:sz="0" w:space="0" w:color="auto"/>
                      </w:divBdr>
                    </w:div>
                    <w:div w:id="1500804121">
                      <w:marLeft w:val="0"/>
                      <w:marRight w:val="0"/>
                      <w:marTop w:val="0"/>
                      <w:marBottom w:val="0"/>
                      <w:divBdr>
                        <w:top w:val="none" w:sz="0" w:space="0" w:color="auto"/>
                        <w:left w:val="none" w:sz="0" w:space="0" w:color="auto"/>
                        <w:bottom w:val="none" w:sz="0" w:space="0" w:color="auto"/>
                        <w:right w:val="none" w:sz="0" w:space="0" w:color="auto"/>
                      </w:divBdr>
                      <w:divsChild>
                        <w:div w:id="1050345601">
                          <w:marLeft w:val="0"/>
                          <w:marRight w:val="0"/>
                          <w:marTop w:val="0"/>
                          <w:marBottom w:val="0"/>
                          <w:divBdr>
                            <w:top w:val="none" w:sz="0" w:space="0" w:color="auto"/>
                            <w:left w:val="none" w:sz="0" w:space="0" w:color="auto"/>
                            <w:bottom w:val="none" w:sz="0" w:space="0" w:color="auto"/>
                            <w:right w:val="none" w:sz="0" w:space="0" w:color="auto"/>
                          </w:divBdr>
                          <w:divsChild>
                            <w:div w:id="1489134482">
                              <w:marLeft w:val="0"/>
                              <w:marRight w:val="0"/>
                              <w:marTop w:val="0"/>
                              <w:marBottom w:val="0"/>
                              <w:divBdr>
                                <w:top w:val="none" w:sz="0" w:space="0" w:color="auto"/>
                                <w:left w:val="none" w:sz="0" w:space="0" w:color="auto"/>
                                <w:bottom w:val="none" w:sz="0" w:space="0" w:color="auto"/>
                                <w:right w:val="none" w:sz="0" w:space="0" w:color="auto"/>
                              </w:divBdr>
                              <w:divsChild>
                                <w:div w:id="1078940767">
                                  <w:marLeft w:val="0"/>
                                  <w:marRight w:val="0"/>
                                  <w:marTop w:val="0"/>
                                  <w:marBottom w:val="0"/>
                                  <w:divBdr>
                                    <w:top w:val="none" w:sz="0" w:space="0" w:color="auto"/>
                                    <w:left w:val="none" w:sz="0" w:space="0" w:color="auto"/>
                                    <w:bottom w:val="none" w:sz="0" w:space="0" w:color="auto"/>
                                    <w:right w:val="none" w:sz="0" w:space="0" w:color="auto"/>
                                  </w:divBdr>
                                  <w:divsChild>
                                    <w:div w:id="92362273">
                                      <w:marLeft w:val="0"/>
                                      <w:marRight w:val="0"/>
                                      <w:marTop w:val="0"/>
                                      <w:marBottom w:val="0"/>
                                      <w:divBdr>
                                        <w:top w:val="none" w:sz="0" w:space="0" w:color="auto"/>
                                        <w:left w:val="none" w:sz="0" w:space="0" w:color="auto"/>
                                        <w:bottom w:val="none" w:sz="0" w:space="0" w:color="auto"/>
                                        <w:right w:val="none" w:sz="0" w:space="0" w:color="auto"/>
                                      </w:divBdr>
                                      <w:divsChild>
                                        <w:div w:id="251079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86166343">
                              <w:marLeft w:val="0"/>
                              <w:marRight w:val="0"/>
                              <w:marTop w:val="0"/>
                              <w:marBottom w:val="0"/>
                              <w:divBdr>
                                <w:top w:val="none" w:sz="0" w:space="0" w:color="auto"/>
                                <w:left w:val="none" w:sz="0" w:space="0" w:color="auto"/>
                                <w:bottom w:val="none" w:sz="0" w:space="0" w:color="auto"/>
                                <w:right w:val="none" w:sz="0" w:space="0" w:color="auto"/>
                              </w:divBdr>
                              <w:divsChild>
                                <w:div w:id="122749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562562">
              <w:marLeft w:val="0"/>
              <w:marRight w:val="0"/>
              <w:marTop w:val="0"/>
              <w:marBottom w:val="0"/>
              <w:divBdr>
                <w:top w:val="none" w:sz="0" w:space="0" w:color="auto"/>
                <w:left w:val="none" w:sz="0" w:space="0" w:color="auto"/>
                <w:bottom w:val="none" w:sz="0" w:space="0" w:color="auto"/>
                <w:right w:val="none" w:sz="0" w:space="0" w:color="auto"/>
              </w:divBdr>
              <w:divsChild>
                <w:div w:id="171785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6776">
          <w:marLeft w:val="0"/>
          <w:marRight w:val="0"/>
          <w:marTop w:val="0"/>
          <w:marBottom w:val="450"/>
          <w:divBdr>
            <w:top w:val="none" w:sz="0" w:space="0" w:color="auto"/>
            <w:left w:val="none" w:sz="0" w:space="0" w:color="auto"/>
            <w:bottom w:val="none" w:sz="0" w:space="0" w:color="auto"/>
            <w:right w:val="none" w:sz="0" w:space="0" w:color="auto"/>
          </w:divBdr>
          <w:divsChild>
            <w:div w:id="946275551">
              <w:marLeft w:val="0"/>
              <w:marRight w:val="0"/>
              <w:marTop w:val="0"/>
              <w:marBottom w:val="0"/>
              <w:divBdr>
                <w:top w:val="none" w:sz="0" w:space="0" w:color="auto"/>
                <w:left w:val="none" w:sz="0" w:space="0" w:color="auto"/>
                <w:bottom w:val="none" w:sz="0" w:space="0" w:color="auto"/>
                <w:right w:val="none" w:sz="0" w:space="0" w:color="auto"/>
              </w:divBdr>
              <w:divsChild>
                <w:div w:id="1717508753">
                  <w:marLeft w:val="0"/>
                  <w:marRight w:val="0"/>
                  <w:marTop w:val="0"/>
                  <w:marBottom w:val="0"/>
                  <w:divBdr>
                    <w:top w:val="none" w:sz="0" w:space="0" w:color="auto"/>
                    <w:left w:val="none" w:sz="0" w:space="0" w:color="auto"/>
                    <w:bottom w:val="none" w:sz="0" w:space="0" w:color="auto"/>
                    <w:right w:val="none" w:sz="0" w:space="0" w:color="auto"/>
                  </w:divBdr>
                  <w:divsChild>
                    <w:div w:id="1229460047">
                      <w:marLeft w:val="0"/>
                      <w:marRight w:val="0"/>
                      <w:marTop w:val="0"/>
                      <w:marBottom w:val="0"/>
                      <w:divBdr>
                        <w:top w:val="none" w:sz="0" w:space="0" w:color="auto"/>
                        <w:left w:val="none" w:sz="0" w:space="0" w:color="auto"/>
                        <w:bottom w:val="none" w:sz="0" w:space="0" w:color="auto"/>
                        <w:right w:val="none" w:sz="0" w:space="0" w:color="auto"/>
                      </w:divBdr>
                      <w:divsChild>
                        <w:div w:id="1047336032">
                          <w:marLeft w:val="0"/>
                          <w:marRight w:val="0"/>
                          <w:marTop w:val="0"/>
                          <w:marBottom w:val="0"/>
                          <w:divBdr>
                            <w:top w:val="none" w:sz="0" w:space="0" w:color="auto"/>
                            <w:left w:val="none" w:sz="0" w:space="0" w:color="auto"/>
                            <w:bottom w:val="none" w:sz="0" w:space="0" w:color="auto"/>
                            <w:right w:val="none" w:sz="0" w:space="0" w:color="auto"/>
                          </w:divBdr>
                        </w:div>
                        <w:div w:id="12007777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89525154">
          <w:marLeft w:val="0"/>
          <w:marRight w:val="0"/>
          <w:marTop w:val="0"/>
          <w:marBottom w:val="0"/>
          <w:divBdr>
            <w:top w:val="none" w:sz="0" w:space="0" w:color="auto"/>
            <w:left w:val="none" w:sz="0" w:space="0" w:color="auto"/>
            <w:bottom w:val="none" w:sz="0" w:space="0" w:color="auto"/>
            <w:right w:val="none" w:sz="0" w:space="0" w:color="auto"/>
          </w:divBdr>
          <w:divsChild>
            <w:div w:id="162958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genoa.it" TargetMode="External"/><Relationship Id="rId13" Type="http://schemas.openxmlformats.org/officeDocument/2006/relationships/hyperlink" Target="http://www.euroflora.genova.it" TargetMode="External"/><Relationship Id="rId18" Type="http://schemas.openxmlformats.org/officeDocument/2006/relationships/hyperlink" Target="mailto:gfeleppa@portoantico.i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euroflora.genova.it" TargetMode="External"/><Relationship Id="rId17" Type="http://schemas.openxmlformats.org/officeDocument/2006/relationships/hyperlink" Target="mailto:ticket@euroflora.genova.it" TargetMode="External"/><Relationship Id="rId2" Type="http://schemas.openxmlformats.org/officeDocument/2006/relationships/numbering" Target="numbering.xml"/><Relationship Id="rId16" Type="http://schemas.openxmlformats.org/officeDocument/2006/relationships/hyperlink" Target="mailto:ticket@euroflora.genova.i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mialiguria.it" TargetMode="External"/><Relationship Id="rId5" Type="http://schemas.openxmlformats.org/officeDocument/2006/relationships/webSettings" Target="webSettings.xml"/><Relationship Id="rId15" Type="http://schemas.openxmlformats.org/officeDocument/2006/relationships/hyperlink" Target="http://www.euroflora.genova.it" TargetMode="External"/><Relationship Id="rId23" Type="http://schemas.openxmlformats.org/officeDocument/2006/relationships/theme" Target="theme/theme1.xml"/><Relationship Id="rId10" Type="http://schemas.openxmlformats.org/officeDocument/2006/relationships/hyperlink" Target="http://www.visitgenoa.i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amialiguria.it" TargetMode="External"/><Relationship Id="rId14" Type="http://schemas.openxmlformats.org/officeDocument/2006/relationships/hyperlink" Target="http://www.euroflora.genova.it"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D479B-3BAA-4C77-B0B5-8439F22E7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7</Pages>
  <Words>2301</Words>
  <Characters>13116</Characters>
  <Application>Microsoft Office Word</Application>
  <DocSecurity>0</DocSecurity>
  <Lines>109</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Dvihally</dc:creator>
  <cp:keywords/>
  <dc:description/>
  <cp:lastModifiedBy>Cecilia Pozzi</cp:lastModifiedBy>
  <cp:revision>6</cp:revision>
  <cp:lastPrinted>2022-01-18T11:47:00Z</cp:lastPrinted>
  <dcterms:created xsi:type="dcterms:W3CDTF">2022-01-26T10:12:00Z</dcterms:created>
  <dcterms:modified xsi:type="dcterms:W3CDTF">2022-01-29T19:16:00Z</dcterms:modified>
</cp:coreProperties>
</file>