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234F6" w14:textId="77777777" w:rsidR="0047491A" w:rsidRPr="000367AE" w:rsidRDefault="0047491A" w:rsidP="0047491A">
      <w:pPr>
        <w:jc w:val="right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Genoa, 17 February 2022</w:t>
      </w:r>
    </w:p>
    <w:p w14:paraId="16BE04AA" w14:textId="064B546B" w:rsidR="0047491A" w:rsidRPr="000367AE" w:rsidRDefault="0047491A" w:rsidP="0047491A">
      <w:pPr>
        <w:jc w:val="right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3E6E7899" w14:textId="24009D8F" w:rsidR="002109F1" w:rsidRPr="000367AE" w:rsidRDefault="00600EB1" w:rsidP="00600EB1">
      <w:pPr>
        <w:jc w:val="center"/>
        <w:rPr>
          <w:rFonts w:ascii="Arial Nova Light" w:hAnsi="Arial Nova Light" w:cs="Tahoma"/>
          <w:b/>
          <w:bCs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 xml:space="preserve">AS OF TODAY, EUROFLORA 2022 IS OFFICIALLY AN INTERNATIONAL </w:t>
      </w:r>
      <w:r w:rsid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EXHIBITION</w:t>
      </w:r>
    </w:p>
    <w:p w14:paraId="3028B926" w14:textId="77777777" w:rsidR="002109F1" w:rsidRPr="000367AE" w:rsidRDefault="002109F1" w:rsidP="00600EB1">
      <w:pPr>
        <w:jc w:val="center"/>
        <w:rPr>
          <w:rFonts w:ascii="Arial Nova Light" w:hAnsi="Arial Nova Light" w:cs="Tahoma"/>
          <w:b/>
          <w:bCs/>
          <w:sz w:val="12"/>
          <w:szCs w:val="12"/>
          <w:lang w:val="en-GB"/>
        </w:rPr>
      </w:pPr>
    </w:p>
    <w:p w14:paraId="6E20D057" w14:textId="01FC30D3" w:rsidR="00600EB1" w:rsidRPr="000367AE" w:rsidRDefault="002109F1" w:rsidP="00600EB1">
      <w:pPr>
        <w:jc w:val="center"/>
        <w:rPr>
          <w:rFonts w:ascii="Arial Nova Light" w:hAnsi="Arial Nova Light" w:cs="Tahoma"/>
          <w:b/>
          <w:bCs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 xml:space="preserve">Liguria Regional Council's Vice-President </w:t>
      </w:r>
      <w:proofErr w:type="spellStart"/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Piana</w:t>
      </w:r>
      <w:proofErr w:type="spellEnd"/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 xml:space="preserve"> and Executive Councillor </w:t>
      </w:r>
      <w:proofErr w:type="spellStart"/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Benve</w:t>
      </w:r>
      <w:r w:rsid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d</w:t>
      </w:r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uti</w:t>
      </w:r>
      <w:proofErr w:type="spellEnd"/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 xml:space="preserve">: </w:t>
      </w:r>
    </w:p>
    <w:p w14:paraId="12C5ABF4" w14:textId="1930545A" w:rsidR="0047491A" w:rsidRPr="000367AE" w:rsidRDefault="002109F1" w:rsidP="00600EB1">
      <w:pPr>
        <w:jc w:val="center"/>
        <w:rPr>
          <w:rFonts w:ascii="Arial Nova Light" w:hAnsi="Arial Nova Light" w:cs="Tahoma"/>
          <w:b/>
          <w:bCs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b/>
          <w:bCs/>
          <w:sz w:val="22"/>
          <w:szCs w:val="22"/>
          <w:lang w:val="en-GB"/>
        </w:rPr>
        <w:t>"It is a rightful acknowledgement that will give the event even more visibility"</w:t>
      </w:r>
    </w:p>
    <w:p w14:paraId="446259FA" w14:textId="77777777" w:rsidR="0047491A" w:rsidRPr="000367AE" w:rsidRDefault="0047491A" w:rsidP="0047491A">
      <w:pPr>
        <w:jc w:val="both"/>
        <w:rPr>
          <w:rFonts w:ascii="Arial Nova Light" w:hAnsi="Arial Nova Light" w:cs="Tahoma"/>
          <w:sz w:val="12"/>
          <w:szCs w:val="1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0C22975A" w14:textId="4497650A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"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By executive decree of the Department for Commerce of the Liguria Regional Council, Euroflora - the leading flower show in Italy, which will be held in Genoa, in the Parks of Nervi, from 23 April to 8 May 2022 - is now classified as an international exhibition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", announced the Region's Executive Councillor for Economic Development Andrea </w:t>
      </w:r>
      <w:proofErr w:type="spellStart"/>
      <w:r w:rsidRPr="000367AE">
        <w:rPr>
          <w:rFonts w:ascii="Arial Nova Light" w:hAnsi="Arial Nova Light" w:cs="Tahoma"/>
          <w:sz w:val="22"/>
          <w:szCs w:val="22"/>
          <w:lang w:val="en-GB"/>
        </w:rPr>
        <w:t>Benveduti</w:t>
      </w:r>
      <w:proofErr w:type="spellEnd"/>
      <w:r w:rsidRPr="000367AE">
        <w:rPr>
          <w:rFonts w:ascii="Arial Nova Light" w:hAnsi="Arial Nova Light" w:cs="Tahoma"/>
          <w:sz w:val="22"/>
          <w:szCs w:val="22"/>
          <w:lang w:val="en-GB"/>
        </w:rPr>
        <w:t>.</w:t>
      </w:r>
    </w:p>
    <w:p w14:paraId="26150EC5" w14:textId="77777777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12"/>
          <w:szCs w:val="1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10E46274" w14:textId="00338A03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“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This is a rightful acknowledgement for a show that, for over 50 years, has </w:t>
      </w:r>
      <w:r w:rsidR="000367AE"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showcased the elegance,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wonders, and beauty of nature in all its forms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- adds </w:t>
      </w:r>
      <w:proofErr w:type="spellStart"/>
      <w:r w:rsidRPr="000367AE">
        <w:rPr>
          <w:rFonts w:ascii="Arial Nova Light" w:hAnsi="Arial Nova Light" w:cs="Tahoma"/>
          <w:sz w:val="22"/>
          <w:szCs w:val="22"/>
          <w:lang w:val="en-GB"/>
        </w:rPr>
        <w:t>Benveduti</w:t>
      </w:r>
      <w:proofErr w:type="spellEnd"/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–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Its official inclusion in the calendar of international exhibitions and trade fairs will be key to giving this important event new momentum and further increasing its visibility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>”.</w:t>
      </w:r>
    </w:p>
    <w:p w14:paraId="24A1A92D" w14:textId="77777777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16"/>
          <w:szCs w:val="16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68E3DD31" w14:textId="56B24CC5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Euroflora – which will be held from 23 April to 8 May, for the second time in the Parks and Museums of Nervi, in Genoa - is a plant and flower show that has always enjoyed </w:t>
      </w:r>
      <w:r w:rsidR="000367AE" w:rsidRPr="000367AE">
        <w:rPr>
          <w:rFonts w:ascii="Arial Nova Light" w:hAnsi="Arial Nova Light" w:cs="Tahoma"/>
          <w:sz w:val="22"/>
          <w:szCs w:val="22"/>
          <w:lang w:val="en-GB"/>
        </w:rPr>
        <w:t>worldwide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recognition as a tool supporting and promoting floriculture and </w:t>
      </w:r>
      <w:r w:rsidR="000367AE" w:rsidRPr="000367AE">
        <w:rPr>
          <w:rFonts w:ascii="Arial Nova Light" w:hAnsi="Arial Nova Light" w:cs="Tahoma"/>
          <w:sz w:val="22"/>
          <w:szCs w:val="22"/>
          <w:lang w:val="en-GB"/>
        </w:rPr>
        <w:t>nursery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gardening at an international level. Since its very first edition, held in 1966, </w:t>
      </w:r>
      <w:r w:rsidR="000367AE" w:rsidRPr="000367AE">
        <w:rPr>
          <w:rFonts w:ascii="Arial Nova Light" w:hAnsi="Arial Nova Light" w:cs="Tahoma"/>
          <w:sz w:val="22"/>
          <w:szCs w:val="22"/>
          <w:lang w:val="en-GB"/>
        </w:rPr>
        <w:t>Euroflora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has attracted leading exhibitors from all over Italy and </w:t>
      </w:r>
      <w:r w:rsidR="00B82374">
        <w:rPr>
          <w:rFonts w:ascii="Arial Nova Light" w:hAnsi="Arial Nova Light" w:cs="Tahoma"/>
          <w:sz w:val="22"/>
          <w:szCs w:val="22"/>
          <w:lang w:val="en-GB"/>
        </w:rPr>
        <w:t>the world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. It is the only Italian plant and flower show among European horticultural exhibitions </w:t>
      </w:r>
      <w:r w:rsidR="000367AE">
        <w:rPr>
          <w:rFonts w:ascii="Arial Nova Light" w:hAnsi="Arial Nova Light" w:cs="Tahoma"/>
          <w:sz w:val="22"/>
          <w:szCs w:val="22"/>
          <w:lang w:val="en-GB"/>
        </w:rPr>
        <w:t xml:space="preserve">to be 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>recognised by AIPH – International Association of Horticultural Producers. </w:t>
      </w:r>
    </w:p>
    <w:p w14:paraId="08A98356" w14:textId="5A0D4070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12"/>
          <w:szCs w:val="1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7B2DE749" w14:textId="08B8C12C" w:rsidR="002109F1" w:rsidRPr="000367AE" w:rsidRDefault="002109F1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“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The 'international' status, bestowed by the Liguria Regional Council in accordance with the stringent national criteria </w:t>
      </w:r>
      <w:r w:rsidR="00175B7F" w:rsidRPr="00175B7F">
        <w:rPr>
          <w:rFonts w:ascii="Arial Nova Light" w:hAnsi="Arial Nova Light" w:cs="Tahoma"/>
          <w:i/>
          <w:sz w:val="22"/>
          <w:szCs w:val="22"/>
          <w:lang w:val="en-GB"/>
        </w:rPr>
        <w:t>set out in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 the State-Regions Agreement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, - underlines Mauro </w:t>
      </w:r>
      <w:proofErr w:type="spellStart"/>
      <w:r w:rsidRPr="000367AE">
        <w:rPr>
          <w:rFonts w:ascii="Arial Nova Light" w:hAnsi="Arial Nova Light" w:cs="Tahoma"/>
          <w:sz w:val="22"/>
          <w:szCs w:val="22"/>
          <w:lang w:val="en-GB"/>
        </w:rPr>
        <w:t>Ferrando</w:t>
      </w:r>
      <w:proofErr w:type="spellEnd"/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, Chairman of Porto Antico di Genova </w:t>
      </w:r>
      <w:proofErr w:type="spellStart"/>
      <w:r w:rsidRPr="000367AE">
        <w:rPr>
          <w:rFonts w:ascii="Arial Nova Light" w:hAnsi="Arial Nova Light" w:cs="Tahoma"/>
          <w:sz w:val="22"/>
          <w:szCs w:val="22"/>
          <w:lang w:val="en-GB"/>
        </w:rPr>
        <w:t>SpA</w:t>
      </w:r>
      <w:proofErr w:type="spellEnd"/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, the </w:t>
      </w:r>
      <w:r w:rsidR="000367AE">
        <w:rPr>
          <w:rFonts w:ascii="Arial Nova Light" w:hAnsi="Arial Nova Light" w:cs="Tahoma"/>
          <w:sz w:val="22"/>
          <w:szCs w:val="22"/>
          <w:lang w:val="en-GB"/>
        </w:rPr>
        <w:t>company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that organises the show -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means that Euroflora, with its current innovative and sustainable format and its glorious history, can regain its place among international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exhibitions and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trade fairs. This recognition is also a quality guarantee for the foreign buyers that will take part in the missions to Genoa. I want to extend my gratitude to the Regional Council Department's staff for successfully joi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>ning efforts with our personnel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 to achieve this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important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objective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>”.</w:t>
      </w:r>
    </w:p>
    <w:p w14:paraId="7EA595A9" w14:textId="77777777" w:rsidR="00600EB1" w:rsidRPr="000367AE" w:rsidRDefault="00600EB1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</w:p>
    <w:p w14:paraId="6A20283F" w14:textId="49367708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lastRenderedPageBreak/>
        <w:t>“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That of floriculture and nursery gardening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– explains Alessandro </w:t>
      </w:r>
      <w:proofErr w:type="spellStart"/>
      <w:r w:rsidRPr="000367AE">
        <w:rPr>
          <w:rFonts w:ascii="Arial Nova Light" w:hAnsi="Arial Nova Light" w:cs="Tahoma"/>
          <w:sz w:val="22"/>
          <w:szCs w:val="22"/>
          <w:lang w:val="en-GB"/>
        </w:rPr>
        <w:t>Piana</w:t>
      </w:r>
      <w:proofErr w:type="spellEnd"/>
      <w:r w:rsidRPr="000367AE">
        <w:rPr>
          <w:rFonts w:ascii="Arial Nova Light" w:hAnsi="Arial Nova Light" w:cs="Tahoma"/>
          <w:sz w:val="22"/>
          <w:szCs w:val="22"/>
          <w:lang w:val="en-GB"/>
        </w:rPr>
        <w:t>, Liguria Re</w:t>
      </w:r>
      <w:r w:rsidR="00B82374">
        <w:rPr>
          <w:rFonts w:ascii="Arial Nova Light" w:hAnsi="Arial Nova Light" w:cs="Tahoma"/>
          <w:sz w:val="22"/>
          <w:szCs w:val="22"/>
          <w:lang w:val="en-GB"/>
        </w:rPr>
        <w:t xml:space="preserve">gional Council's Vice-President in 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charge of Agriculture - 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is a sector we intend to keep protecting and promoting, especially in light of the top quality of our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>products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, our very dynamic businesses, and their undisputed international leadership, also achieved through innovative marketing policies and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>measures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 aimed at promoting the entire supply chain. This is why this recognition is such a meaningful achievement for Euroflora, allowing the history of floriculture to meet today's process and product innovations. Euroflora harmonious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>ly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>combines these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 two elements, </w:t>
      </w:r>
      <w:r w:rsidR="00B82374" w:rsidRPr="00175B7F">
        <w:rPr>
          <w:rFonts w:ascii="Arial Nova Light" w:hAnsi="Arial Nova Light" w:cs="Tahoma"/>
          <w:i/>
          <w:sz w:val="22"/>
          <w:szCs w:val="22"/>
          <w:lang w:val="en-GB"/>
        </w:rPr>
        <w:t xml:space="preserve">history and innovation, </w:t>
      </w:r>
      <w:r w:rsidRPr="00175B7F">
        <w:rPr>
          <w:rFonts w:ascii="Arial Nova Light" w:hAnsi="Arial Nova Light" w:cs="Tahoma"/>
          <w:i/>
          <w:sz w:val="22"/>
          <w:szCs w:val="22"/>
          <w:lang w:val="en-GB"/>
        </w:rPr>
        <w:t>and will allow the Liguria Region to gain even more visibility worldwide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>”.</w:t>
      </w:r>
      <w:bookmarkStart w:id="0" w:name="_GoBack"/>
      <w:bookmarkEnd w:id="0"/>
    </w:p>
    <w:p w14:paraId="6A6B0164" w14:textId="77777777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12"/>
          <w:szCs w:val="1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 </w:t>
      </w:r>
    </w:p>
    <w:p w14:paraId="26213FFB" w14:textId="116B1DE4" w:rsidR="0047491A" w:rsidRPr="000367AE" w:rsidRDefault="0047491A" w:rsidP="00600EB1">
      <w:pPr>
        <w:spacing w:line="240" w:lineRule="atLeast"/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Euroflora is thus now listed as an international event on the website of AEFI</w:t>
      </w:r>
      <w:r w:rsidR="00B82374">
        <w:rPr>
          <w:rFonts w:ascii="Arial Nova Light" w:hAnsi="Arial Nova Light" w:cs="Tahoma"/>
          <w:sz w:val="22"/>
          <w:szCs w:val="22"/>
          <w:lang w:val="en-GB"/>
        </w:rPr>
        <w:t xml:space="preserve"> (</w:t>
      </w:r>
      <w:r w:rsidR="00B82374" w:rsidRPr="000367AE">
        <w:rPr>
          <w:rFonts w:ascii="Arial Nova Light" w:hAnsi="Arial Nova Light" w:cs="Tahoma"/>
          <w:sz w:val="22"/>
          <w:szCs w:val="22"/>
          <w:lang w:val="en-GB"/>
        </w:rPr>
        <w:t>the Italian exhibition and trade fair association</w:t>
      </w:r>
      <w:r w:rsidR="00B82374">
        <w:rPr>
          <w:rFonts w:ascii="Arial Nova Light" w:hAnsi="Arial Nova Light" w:cs="Tahoma"/>
          <w:sz w:val="22"/>
          <w:szCs w:val="22"/>
          <w:lang w:val="en-GB"/>
        </w:rPr>
        <w:t>)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 </w:t>
      </w:r>
      <w:hyperlink r:id="rId8" w:history="1"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www.aefi.it</w:t>
        </w:r>
      </w:hyperlink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; in the Italian official calendar of international exhibitions and trade fairs </w:t>
      </w:r>
      <w:hyperlink r:id="rId9" w:history="1"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www.calendariofiereinternazionali.it</w:t>
        </w:r>
      </w:hyperlink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; in the calendar of international exhibitions and trade fairs of the Conference of Regions and Autonomous Provinces </w:t>
      </w:r>
      <w:hyperlink r:id="rId10" w:history="1"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www.regioni.it</w:t>
        </w:r>
      </w:hyperlink>
      <w:r w:rsidRPr="000367AE">
        <w:rPr>
          <w:rFonts w:ascii="Arial Nova Light" w:hAnsi="Arial Nova Light" w:cs="Tahoma"/>
          <w:sz w:val="22"/>
          <w:szCs w:val="22"/>
          <w:lang w:val="en-GB"/>
        </w:rPr>
        <w:t xml:space="preserve">; and in the calendar of exhibitions and trade fairs of the Liguria Region </w:t>
      </w:r>
      <w:hyperlink r:id="rId11" w:history="1"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www.regione.ligu</w:t>
        </w:r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r</w:t>
        </w:r>
        <w:r w:rsidR="00B82374" w:rsidRPr="00C95C3D">
          <w:rPr>
            <w:rStyle w:val="Collegamentoipertestuale"/>
            <w:rFonts w:ascii="Arial Nova Light" w:hAnsi="Arial Nova Light" w:cs="Tahoma"/>
            <w:sz w:val="22"/>
            <w:szCs w:val="22"/>
            <w:lang w:val="en-GB"/>
          </w:rPr>
          <w:t>ia.it/homepage/imprese-e-lavoro/commercio/fiere.html</w:t>
        </w:r>
      </w:hyperlink>
      <w:r w:rsidRPr="000367AE">
        <w:rPr>
          <w:rFonts w:ascii="Arial Nova Light" w:hAnsi="Arial Nova Light" w:cs="Tahoma"/>
          <w:sz w:val="22"/>
          <w:szCs w:val="22"/>
          <w:lang w:val="en-GB"/>
        </w:rPr>
        <w:t>.</w:t>
      </w:r>
      <w:hyperlink r:id="rId12" w:tooltip="www.aefi.it" w:history="1"/>
      <w:hyperlink r:id="rId13" w:tooltip="www.regioni.it" w:history="1"/>
      <w:hyperlink r:id="rId14" w:tooltip="www.regione.liguria.it" w:history="1"/>
    </w:p>
    <w:p w14:paraId="70878E08" w14:textId="77777777" w:rsidR="004E1B09" w:rsidRPr="000367AE" w:rsidRDefault="004E1B09" w:rsidP="004E1B09">
      <w:pPr>
        <w:jc w:val="both"/>
        <w:rPr>
          <w:rFonts w:ascii="Arial Nova Light" w:hAnsi="Arial Nova Light" w:cs="Tahoma"/>
          <w:sz w:val="22"/>
          <w:szCs w:val="22"/>
          <w:lang w:val="en-GB"/>
        </w:rPr>
      </w:pPr>
      <w:r w:rsidRPr="000367AE">
        <w:rPr>
          <w:rFonts w:ascii="Arial Nova Light" w:hAnsi="Arial Nova Light" w:cs="Tahoma"/>
          <w:sz w:val="22"/>
          <w:szCs w:val="22"/>
          <w:lang w:val="en-GB"/>
        </w:rPr>
        <w:t>______________________________</w:t>
      </w:r>
      <w:r w:rsidRPr="000367AE">
        <w:rPr>
          <w:rFonts w:ascii="Arial Nova Light" w:hAnsi="Arial Nova Light" w:cs="Tahoma"/>
          <w:sz w:val="22"/>
          <w:szCs w:val="22"/>
          <w:lang w:val="en-GB"/>
        </w:rPr>
        <w:softHyphen/>
      </w:r>
      <w:r w:rsidRPr="000367AE">
        <w:rPr>
          <w:rFonts w:ascii="Arial Nova Light" w:hAnsi="Arial Nova Light" w:cs="Tahoma"/>
          <w:sz w:val="22"/>
          <w:szCs w:val="22"/>
          <w:lang w:val="en-GB"/>
        </w:rPr>
        <w:softHyphen/>
      </w:r>
      <w:r w:rsidRPr="000367AE">
        <w:rPr>
          <w:rFonts w:ascii="Arial Nova Light" w:hAnsi="Arial Nova Light" w:cs="Tahoma"/>
          <w:sz w:val="22"/>
          <w:szCs w:val="22"/>
          <w:lang w:val="en-GB"/>
        </w:rPr>
        <w:softHyphen/>
      </w:r>
      <w:r w:rsidRPr="000367AE">
        <w:rPr>
          <w:rFonts w:ascii="Arial Nova Light" w:hAnsi="Arial Nova Light" w:cs="Tahoma"/>
          <w:sz w:val="22"/>
          <w:szCs w:val="22"/>
          <w:lang w:val="en-GB"/>
        </w:rPr>
        <w:softHyphen/>
        <w:t>______________</w:t>
      </w:r>
    </w:p>
    <w:p w14:paraId="1B60AB5D" w14:textId="77777777" w:rsidR="004E1B09" w:rsidRPr="000367AE" w:rsidRDefault="004E1B09" w:rsidP="004E1B09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0367AE">
        <w:rPr>
          <w:rFonts w:ascii="Arial Nova Light" w:hAnsi="Arial Nova Light" w:cs="Tahoma"/>
          <w:sz w:val="20"/>
          <w:szCs w:val="20"/>
          <w:lang w:val="en-GB"/>
        </w:rPr>
        <w:t>Euroflora 2022 Press Office</w:t>
      </w:r>
    </w:p>
    <w:p w14:paraId="669ADC55" w14:textId="16BDBCD9" w:rsidR="004E1B09" w:rsidRPr="000367AE" w:rsidRDefault="004E1B09" w:rsidP="004E1B09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0367AE">
        <w:rPr>
          <w:rFonts w:ascii="Arial Nova Light" w:hAnsi="Arial Nova Light" w:cs="Tahoma"/>
          <w:sz w:val="20"/>
          <w:szCs w:val="20"/>
          <w:lang w:val="en-GB"/>
        </w:rPr>
        <w:t xml:space="preserve">Giusi Feleppa </w:t>
      </w:r>
      <w:r w:rsidR="00B82374">
        <w:rPr>
          <w:rFonts w:ascii="Arial Nova Light" w:hAnsi="Arial Nova Light" w:cs="Tahoma"/>
          <w:sz w:val="20"/>
          <w:szCs w:val="20"/>
          <w:lang w:val="en-GB"/>
        </w:rPr>
        <w:t xml:space="preserve">+39 </w:t>
      </w:r>
      <w:r w:rsidRPr="000367AE">
        <w:rPr>
          <w:rFonts w:ascii="Arial Nova Light" w:hAnsi="Arial Nova Light" w:cs="Tahoma"/>
          <w:sz w:val="20"/>
          <w:szCs w:val="20"/>
          <w:lang w:val="en-GB"/>
        </w:rPr>
        <w:t xml:space="preserve">3357157199 – </w:t>
      </w:r>
      <w:r w:rsidR="00B82374">
        <w:rPr>
          <w:rFonts w:ascii="Arial Nova Light" w:hAnsi="Arial Nova Light" w:cs="Tahoma"/>
          <w:sz w:val="20"/>
          <w:szCs w:val="20"/>
          <w:lang w:val="en-GB"/>
        </w:rPr>
        <w:t xml:space="preserve">+39 </w:t>
      </w:r>
      <w:r w:rsidRPr="000367AE">
        <w:rPr>
          <w:rFonts w:ascii="Arial Nova Light" w:hAnsi="Arial Nova Light" w:cs="Tahoma"/>
          <w:sz w:val="20"/>
          <w:szCs w:val="20"/>
          <w:lang w:val="en-GB"/>
        </w:rPr>
        <w:t>010.2458675</w:t>
      </w:r>
    </w:p>
    <w:p w14:paraId="5E03A901" w14:textId="5E46F285" w:rsidR="004E1B09" w:rsidRPr="000367AE" w:rsidRDefault="00B82374" w:rsidP="004E1B09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hyperlink r:id="rId15" w:history="1">
        <w:r w:rsidRPr="00C95C3D">
          <w:rPr>
            <w:rStyle w:val="Collegamentoipertestuale"/>
            <w:rFonts w:ascii="Arial Nova Light" w:hAnsi="Arial Nova Light" w:cs="Tahoma"/>
            <w:sz w:val="20"/>
            <w:szCs w:val="20"/>
            <w:lang w:val="en-GB"/>
          </w:rPr>
          <w:t>gfeleppa@portoantico.it</w:t>
        </w:r>
      </w:hyperlink>
      <w:r>
        <w:rPr>
          <w:rFonts w:ascii="Arial Nova Light" w:hAnsi="Arial Nova Light" w:cs="Tahoma"/>
          <w:sz w:val="20"/>
          <w:szCs w:val="20"/>
          <w:lang w:val="en-GB"/>
        </w:rPr>
        <w:t xml:space="preserve">  </w:t>
      </w:r>
    </w:p>
    <w:p w14:paraId="4D777C6E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7BED6578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5D5AA0CE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78D7F48C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0FCD866A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5AAA452E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512CEA26" w14:textId="77777777" w:rsidR="004E1B09" w:rsidRPr="000367AE" w:rsidRDefault="004E1B09" w:rsidP="004E1B09">
      <w:pPr>
        <w:jc w:val="both"/>
        <w:rPr>
          <w:rFonts w:ascii="Arial Nova Light" w:hAnsi="Arial Nova Light" w:cs="Tahoma"/>
          <w:lang w:val="en-GB"/>
        </w:rPr>
      </w:pPr>
    </w:p>
    <w:p w14:paraId="627DD60F" w14:textId="1089E527" w:rsidR="002E421B" w:rsidRPr="000367AE" w:rsidRDefault="002E421B" w:rsidP="002E421B">
      <w:pPr>
        <w:tabs>
          <w:tab w:val="left" w:pos="4140"/>
        </w:tabs>
        <w:rPr>
          <w:rFonts w:ascii="Tahoma" w:hAnsi="Tahoma" w:cs="Tahoma"/>
          <w:sz w:val="20"/>
          <w:szCs w:val="20"/>
          <w:lang w:val="en-GB"/>
        </w:rPr>
      </w:pPr>
      <w:r w:rsidRPr="000367AE">
        <w:rPr>
          <w:rFonts w:ascii="Tahoma" w:hAnsi="Tahoma" w:cs="Tahoma"/>
          <w:sz w:val="20"/>
          <w:szCs w:val="20"/>
          <w:lang w:val="en-GB"/>
        </w:rPr>
        <w:tab/>
      </w:r>
    </w:p>
    <w:sectPr w:rsidR="002E421B" w:rsidRPr="000367AE" w:rsidSect="00A40677">
      <w:headerReference w:type="default" r:id="rId16"/>
      <w:headerReference w:type="first" r:id="rId17"/>
      <w:footerReference w:type="first" r:id="rId18"/>
      <w:pgSz w:w="11900" w:h="16840"/>
      <w:pgMar w:top="5670" w:right="1134" w:bottom="2645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2CD28" w14:textId="77777777" w:rsidR="00FE58E3" w:rsidRDefault="00FE58E3" w:rsidP="002E11B0">
      <w:r>
        <w:separator/>
      </w:r>
    </w:p>
  </w:endnote>
  <w:endnote w:type="continuationSeparator" w:id="0">
    <w:p w14:paraId="7CB1D445" w14:textId="77777777" w:rsidR="00FE58E3" w:rsidRDefault="00FE58E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729E4" w14:textId="0C615CD7" w:rsidR="00EA02F2" w:rsidRDefault="009528BE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9504" behindDoc="0" locked="1" layoutInCell="1" allowOverlap="1" wp14:anchorId="237B34D7" wp14:editId="031BCF6C">
          <wp:simplePos x="0" y="0"/>
          <wp:positionH relativeFrom="page">
            <wp:posOffset>719455</wp:posOffset>
          </wp:positionH>
          <wp:positionV relativeFrom="page">
            <wp:posOffset>8793480</wp:posOffset>
          </wp:positionV>
          <wp:extent cx="2120265" cy="1043940"/>
          <wp:effectExtent l="0" t="0" r="635" b="0"/>
          <wp:wrapNone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7757F40" wp14:editId="0BF383E1">
              <wp:simplePos x="0" y="0"/>
              <wp:positionH relativeFrom="page">
                <wp:posOffset>2921000</wp:posOffset>
              </wp:positionH>
              <wp:positionV relativeFrom="page">
                <wp:posOffset>8796655</wp:posOffset>
              </wp:positionV>
              <wp:extent cx="0" cy="1633855"/>
              <wp:effectExtent l="0" t="0" r="12700" b="17145"/>
              <wp:wrapNone/>
              <wp:docPr id="14" name="Connettore 1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/>
                    </wps:cNvCnPr>
                    <wps:spPr>
                      <a:xfrm flipV="1">
                        <a:off x="0" y="0"/>
                        <a:ext cx="0" cy="16338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45EBA8B" id="Connettore 1 14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30pt,692.65pt" to="230pt,821.3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RXynuAEAAMEDAAAOAAAAZHJzL2Uyb0RvYy54bWysU8Fq3DAQvRfyD0L3rL0JCcGsN5QN7SW0 oWlzV+TRWkTSCI269v59JdnrlDaFUnoRljTvzXtP483taA07QCCNruXrVc0ZOImddvuWf/v64fyG M4rCdcKgg5Yfgfjt9uzdZvANXGCPpoPAEomjZvAt72P0TVWR7MEKWqEHly4VBiti2oZ91QUxJHZr qou6vq4GDJ0PKIEond5Nl3xb+JUCGT8rRRCZaXnSFssayvqc12q7Ec0+CN9rOcsQ/6DCCu1S04Xq TkTBvgf9G5XVMiChiiuJtkKltITiIblZ17+4eeyFh+IlhUN+iYn+H638dNi5h5Cly9E9+nuUL8Qc 7nrh9vCefEowvWvOqRo8NUt93pCfkKMKlimj/VMuzVzJGBtLysclZRgjk9OhTKfr68vLm6urwiya TJGBPlD8CGhZ/mi50S4HIBpxuKeYRbyWzIomEUVOPBrIxcZ9AcV0l5pNcso4wc4EdhBpELqXydBc mSFKG7OA6tLyj6C5NsOgjNjfApfq0hFdXIBWOwxvdY3jSaqa6k+uJ6/Z9jN2x4dweqA0JyWleabz IP68L/DXP2/7AwAA//8DAFBLAwQUAAYACAAAACEAClR42t0AAAANAQAADwAAAGRycy9kb3ducmV2 LnhtbEyPwU7DMBBE70j8g7VI3KhN25gqjVOVSogzLZfenHhJosbrELtt+HsWcYDjzoxm3xSbyffi gmPsAhl4nCkQSHVwHTUG3g8vDysQMVlytg+EBr4wwqa8vSls7sKV3vCyT43gEoq5NdCmNORSxrpF b+MsDEjsfYTR28Tn2Eg32iuX+17OldLS2474Q2sH3LVYn/Znb+Dw6tVUpW6H9PmktsfnTNMxM+b+ btquQSSc0l8YfvAZHUpmqsKZXBS9gaVWvCWxsVhlCxAc+ZUqlvRyrkGWhfy/ovwGAAD//wMAUEsB Ai0AFAAGAAgAAAAhALaDOJL+AAAA4QEAABMAAAAAAAAAAAAAAAAAAAAAAFtDb250ZW50X1R5cGVz XS54bWxQSwECLQAUAAYACAAAACEAOP0h/9YAAACUAQAACwAAAAAAAAAAAAAAAAAvAQAAX3JlbHMv LnJlbHNQSwECLQAUAAYACAAAACEA3UV8p7gBAADBAwAADgAAAAAAAAAAAAAAAAAuAgAAZHJzL2Uy b0RvYy54bWxQSwECLQAUAAYACAAAACEAClR42t0AAAANAQAADwAAAAAAAAAAAAAAAAASBAAAZHJz L2Rvd25yZXYueG1sUEsFBgAAAAAEAAQA8wAAABwFAAAAAA== " strokecolor="black [3200]" strokeweight=".5pt">
              <v:stroke joinstyle="miter"/>
              <o:lock v:ext="edit" aspectratio="t" shapetype="f"/>
              <w10:wrap anchorx="page" anchory="page"/>
              <w10:anchorlock/>
            </v:line>
          </w:pict>
        </mc:Fallback>
      </mc:AlternateContent>
    </w:r>
    <w:r w:rsidR="007E6CAC">
      <w:rPr>
        <w:noProof/>
        <w:lang w:eastAsia="it-IT"/>
      </w:rPr>
      <w:drawing>
        <wp:anchor distT="0" distB="0" distL="114300" distR="114300" simplePos="0" relativeHeight="251671552" behindDoc="0" locked="1" layoutInCell="1" allowOverlap="1" wp14:anchorId="660E94CB" wp14:editId="1A18024D">
          <wp:simplePos x="0" y="0"/>
          <wp:positionH relativeFrom="page">
            <wp:posOffset>3039110</wp:posOffset>
          </wp:positionH>
          <wp:positionV relativeFrom="page">
            <wp:posOffset>8761095</wp:posOffset>
          </wp:positionV>
          <wp:extent cx="4326255" cy="1738630"/>
          <wp:effectExtent l="0" t="0" r="4445" b="127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word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6255" cy="173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01D01" w14:textId="77777777" w:rsidR="00FE58E3" w:rsidRDefault="00FE58E3" w:rsidP="002E11B0">
      <w:r>
        <w:separator/>
      </w:r>
    </w:p>
  </w:footnote>
  <w:footnote w:type="continuationSeparator" w:id="0">
    <w:p w14:paraId="05943506" w14:textId="77777777" w:rsidR="00FE58E3" w:rsidRDefault="00FE58E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BDD1E" w14:textId="77777777" w:rsidR="002E11B0" w:rsidRDefault="001F241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05FEE" w14:textId="77777777" w:rsidR="002628D8" w:rsidRDefault="00EA02F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7973AD2F" wp14:editId="65C7CF85">
              <wp:simplePos x="0" y="0"/>
              <wp:positionH relativeFrom="page">
                <wp:posOffset>4500880</wp:posOffset>
              </wp:positionH>
              <wp:positionV relativeFrom="page">
                <wp:posOffset>2880360</wp:posOffset>
              </wp:positionV>
              <wp:extent cx="2340000" cy="720000"/>
              <wp:effectExtent l="0" t="0" r="0" b="4445"/>
              <wp:wrapNone/>
              <wp:docPr id="11" name="Casella di testo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340000" cy="72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830FAE" w14:textId="2ECC044C" w:rsidR="00EA02F2" w:rsidRPr="006C7BFB" w:rsidRDefault="00EA02F2">
                          <w:pPr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973AD2F" id="_x0000_t202" coordsize="21600,21600" o:spt="202" path="m,l,21600r21600,l21600,xe">
              <v:stroke joinstyle="miter"/>
              <v:path gradientshapeok="t" o:connecttype="rect"/>
            </v:shapetype>
            <v:shape id="Casella di testo 11" o:spid="_x0000_s1026" type="#_x0000_t202" style="position:absolute;margin-left:354.4pt;margin-top:226.8pt;width:184.25pt;height:56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iWABPwIAAIAEAAAOAAAAZHJzL2Uyb0RvYy54bWysVE1v2zAMvQ/YfxB0X+ykabcZcYosRYYB QVsgHXpWZDk2JouaqMTufv0o2flAttOwHBRKpB71+EjP7rtGs4NyWIPJ+XiUcqaMhKI2u5x/f1l9 +MQZemEKocGonL8p5Pfz9+9mrc3UBCrQhXKMQAxmrc155b3NkgRlpRqBI7DKkLME1whPW7dLCida Qm90MknTu6QFV1gHUiHS6UPv5POIX5ZK+qeyROWZzjm9zcfVxXUb1mQ+E9nOCVvVcniG+IdXNKI2 lPQE9SC8YHtX/wHV1NIBQulHEpoEyrKWKnIgNuP0is2mElZFLlQctKcy4f+DlY+HjX12zHdfoCMB Iwm0a5A/kBlYVsLs1AItFTJ4qVxJazEbroUyY4YEELh3pWvCP7FihEXlfjuVWHWeSTqc3ExT+nEm yfeRFCQ7gJ5vW4f+q4KGBSPnjjLHR4nDGn0fegwJyRB0XaxqreMmtI1aascOggTXvn/xVZQ2rM35 3c1tGoENhOs9sjYDwZ5TYOe7bUfOYG6heKNaOejbCK1c1fTItUD/LBz1DfGiWfBPtJQaKAkMFmcV uF9/Ow/xJCd5OWupD3OOP/fCKc70N0NCfx5Pp6Fx42Z6SyXjzF16tpces2+WQMzHNHVWRjPEe300 SwfNK43MImQllzCScufcH82l76eDRk6qxSIGUata4ddmY+WxRYIEL92rcHbQyZPCj3DsWJFdydXH Bo0MLPYeyjpqea7qUHdq89gNw0iGObrcx6jzh2P+GwAA//8DAFBLAwQUAAYACAAAACEA5amT2OIA AAAMAQAADwAAAGRycy9kb3ducmV2LnhtbEyPTUvEMBiE74L/IbyCF3ETrW2W2reLiB+wN7d+4C3b vLbFJilNtq3/3uxJj8MMM88Um8X0bKLRd84iXK0EMLK1051tEF6rx8s1MB+U1ap3lhB+yMOmPD0p VK7dbF9o2oWGxRLrc4XQhjDknPu6JaP8yg1ko/flRqNClGPD9ajmWG56fi1Exo3qbFxo1UD3LdXf u4NB+LxoPrZ+eXqbkzQZHp6nSr7rCvH8bLm7BRZoCX9hOOJHdCgj094drPasR5BiHdEDwk2aZMCO CSFlAmyPkGZSAC8L/v9E+QsAAP//AwBQSwECLQAUAAYACAAAACEAtoM4kv4AAADhAQAAEwAAAAAA AAAAAAAAAAAAAAAAW0NvbnRlbnRfVHlwZXNdLnhtbFBLAQItABQABgAIAAAAIQA4/SH/1gAAAJQB AAALAAAAAAAAAAAAAAAAAC8BAABfcmVscy8ucmVsc1BLAQItABQABgAIAAAAIQAdiWABPwIAAIAE AAAOAAAAAAAAAAAAAAAAAC4CAABkcnMvZTJvRG9jLnhtbFBLAQItABQABgAIAAAAIQDlqZPY4gAA AAwBAAAPAAAAAAAAAAAAAAAAAJkEAABkcnMvZG93bnJldi54bWxQSwUGAAAAAAQABADzAAAAqAUA AAAA " fillcolor="white [3201]" stroked="f" strokeweight=".5pt">
              <o:lock v:ext="edit" aspectratio="t"/>
              <v:textbox>
                <w:txbxContent>
                  <w:p w14:paraId="53830FAE" w14:textId="2ECC044C" w:rsidR="00EA02F2" w:rsidRPr="006C7BFB" w:rsidRDefault="00EA02F2">
                    <w:pPr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28D8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D710D70" wp14:editId="351D5FA6">
              <wp:simplePos x="0" y="0"/>
              <wp:positionH relativeFrom="page">
                <wp:posOffset>4500880</wp:posOffset>
              </wp:positionH>
              <wp:positionV relativeFrom="page">
                <wp:posOffset>1980565</wp:posOffset>
              </wp:positionV>
              <wp:extent cx="2340000" cy="900000"/>
              <wp:effectExtent l="0" t="0" r="0" b="1905"/>
              <wp:wrapNone/>
              <wp:docPr id="10" name="Casella di testo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340000" cy="90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2C04B4" w14:textId="63CD9845" w:rsidR="002628D8" w:rsidRPr="006C7BFB" w:rsidRDefault="002628D8">
                          <w:pP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D710D70" id="Casella di testo 10" o:spid="_x0000_s1027" type="#_x0000_t202" style="position:absolute;margin-left:354.4pt;margin-top:155.95pt;width:184.25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onV9QwIAAIcEAAAOAAAAZHJzL2Uyb0RvYy54bWysVE1v2zAMvQ/YfxB0X5ykadcacYosRYYB QVsgHXpWZCkWJouapMTOfv0o2flAttOwHBRSpEg+PtLTx7bWZC+cV2AKOhoMKRGGQ6nMtqDf35af 7inxgZmSaTCioAfh6ePs44dpY3Mxhgp0KRzBIMbnjS1oFYLNs8zzStTMD8AKg0YJrmYBVbfNSsca jF7rbDwc3mUNuNI64MJ7vH3qjHSW4kspeHiR0otAdEGxtpBOl85NPLPZlOVbx2yleF8G+4cqaqYM Jj2FemKBkZ1Tf4SqFXfgQYYBhzoDKRUXCQOiGQ2v0KwrZkXCgs3x9tQm///C8uf92r46Etov0CKB CYS3K+A/PDGwqJjZirm32MhoxXZljfV5/yy22eceA0TsrXR1/EdUBGNhuw+nFos2EI6X45vJEH+U cLQ9RDFxkJ1fW+fDVwE1iUJBHWZORbH9yoeYn+VHl5jMg1blUmmdlDg2YqEd2TMkXIeu4isvbUhT 0Lub22EKbCA+7yJr0wPsMEV0od20RJU9+nizgfKALXPQTZO3fKmw1hXz4ZU5HB+EhysRXvCQGjAX 9BIlFbhff7uP/sgqWilpcBwL6n/umBOU6G8G+X4YTSZxfpMyuf08RsVdWjaXFrOrF4ANGOHyWZ7E 6B/0UZQO6nfcnHnMiiZmOOYuaDiKi9AtCW4eF/N5csKJtSyszNry46REJt7ad+ZsT1dAop/hOLgs v2Kt841UGZjvAkiVKD13tW8/Tntiut/MuE6XevI6fz9mvwEAAP//AwBQSwMEFAAGAAgAAAAhAB8F y37jAAAADAEAAA8AAABkcnMvZG93bnJldi54bWxMj81OwzAQhO9IvIO1SFwQtYNpU0KcCiGgEjca fsTNjZckIl5HsZuEt8c9wXE0o5lv8s1sOzbi4FtHCpKFAIZUOdNSreC1fLxcA/NBk9GdI1Twgx42 xelJrjPjJnrBcRdqFkvIZ1pBE0Kfce6rBq32C9cjRe/LDVaHKIeam0FPsdx2/EqIFbe6pbjQ6B7v G6y+dwer4POi/nj289PbJJeyf9iOZfpuSqXOz+a7W2AB5/AXhiN+RIciMu3dgYxnnYJUrCN6UCCT 5AbYMSHSVALbK7heyhXwIuf/TxS/AAAA//8DAFBLAQItABQABgAIAAAAIQC2gziS/gAAAOEBAAAT AAAAAAAAAAAAAAAAAAAAAABbQ29udGVudF9UeXBlc10ueG1sUEsBAi0AFAAGAAgAAAAhADj9If/W AAAAlAEAAAsAAAAAAAAAAAAAAAAALwEAAF9yZWxzLy5yZWxzUEsBAi0AFAAGAAgAAAAhAAKidX1D AgAAhwQAAA4AAAAAAAAAAAAAAAAALgIAAGRycy9lMm9Eb2MueG1sUEsBAi0AFAAGAAgAAAAhAB8F y37jAAAADAEAAA8AAAAAAAAAAAAAAAAAnQQAAGRycy9kb3ducmV2LnhtbFBLBQYAAAAABAAEAPMA AACtBQAAAAA= " fillcolor="white [3201]" stroked="f" strokeweight=".5pt">
              <o:lock v:ext="edit" aspectratio="t"/>
              <v:textbox>
                <w:txbxContent>
                  <w:p w14:paraId="242C04B4" w14:textId="63CD9845" w:rsidR="002628D8" w:rsidRPr="006C7BFB" w:rsidRDefault="002628D8">
                    <w:pPr>
                      <w:rPr>
                        <w:rFonts w:ascii="Tahoma" w:hAnsi="Tahoma" w:cs="Tahoma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2628D8">
      <w:rPr>
        <w:noProof/>
        <w:lang w:eastAsia="it-IT"/>
      </w:rPr>
      <w:drawing>
        <wp:anchor distT="0" distB="0" distL="114300" distR="114300" simplePos="0" relativeHeight="251664384" behindDoc="0" locked="1" layoutInCell="1" allowOverlap="1" wp14:anchorId="42EB349A" wp14:editId="15F6A1C6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8D8">
      <w:rPr>
        <w:noProof/>
        <w:lang w:eastAsia="it-IT"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52889"/>
    <w:multiLevelType w:val="multilevel"/>
    <w:tmpl w:val="9E24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25D94"/>
    <w:multiLevelType w:val="multilevel"/>
    <w:tmpl w:val="9504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D519D7"/>
    <w:multiLevelType w:val="multilevel"/>
    <w:tmpl w:val="E3B8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B0"/>
    <w:rsid w:val="0002471C"/>
    <w:rsid w:val="000367AE"/>
    <w:rsid w:val="00063702"/>
    <w:rsid w:val="000D7D8F"/>
    <w:rsid w:val="00175B7F"/>
    <w:rsid w:val="001B40EA"/>
    <w:rsid w:val="001F241E"/>
    <w:rsid w:val="002109F1"/>
    <w:rsid w:val="00241235"/>
    <w:rsid w:val="002628D8"/>
    <w:rsid w:val="002E11B0"/>
    <w:rsid w:val="002E421B"/>
    <w:rsid w:val="0031232F"/>
    <w:rsid w:val="0035060C"/>
    <w:rsid w:val="003A3158"/>
    <w:rsid w:val="003F3507"/>
    <w:rsid w:val="003F430B"/>
    <w:rsid w:val="00406426"/>
    <w:rsid w:val="0047491A"/>
    <w:rsid w:val="004A2393"/>
    <w:rsid w:val="004A641E"/>
    <w:rsid w:val="004E1B09"/>
    <w:rsid w:val="00531059"/>
    <w:rsid w:val="00600EB1"/>
    <w:rsid w:val="00621BA1"/>
    <w:rsid w:val="00695A07"/>
    <w:rsid w:val="006C7BFB"/>
    <w:rsid w:val="00706941"/>
    <w:rsid w:val="00752648"/>
    <w:rsid w:val="007E6CAC"/>
    <w:rsid w:val="008B0AD2"/>
    <w:rsid w:val="008E0689"/>
    <w:rsid w:val="008E2C75"/>
    <w:rsid w:val="009528BE"/>
    <w:rsid w:val="00956F8A"/>
    <w:rsid w:val="009D57AE"/>
    <w:rsid w:val="009F63F6"/>
    <w:rsid w:val="00A202DC"/>
    <w:rsid w:val="00A40677"/>
    <w:rsid w:val="00A47353"/>
    <w:rsid w:val="00A81A4A"/>
    <w:rsid w:val="00AF738C"/>
    <w:rsid w:val="00B0209B"/>
    <w:rsid w:val="00B11834"/>
    <w:rsid w:val="00B27110"/>
    <w:rsid w:val="00B33AF0"/>
    <w:rsid w:val="00B404A2"/>
    <w:rsid w:val="00B55A82"/>
    <w:rsid w:val="00B82374"/>
    <w:rsid w:val="00B95628"/>
    <w:rsid w:val="00BA3367"/>
    <w:rsid w:val="00C16D4B"/>
    <w:rsid w:val="00C331DA"/>
    <w:rsid w:val="00C43C64"/>
    <w:rsid w:val="00C84EDD"/>
    <w:rsid w:val="00D104B8"/>
    <w:rsid w:val="00D661BE"/>
    <w:rsid w:val="00D8388A"/>
    <w:rsid w:val="00D84D20"/>
    <w:rsid w:val="00DC1FFA"/>
    <w:rsid w:val="00DE3650"/>
    <w:rsid w:val="00E64A72"/>
    <w:rsid w:val="00EA02F2"/>
    <w:rsid w:val="00F03964"/>
    <w:rsid w:val="00F25263"/>
    <w:rsid w:val="00F42F32"/>
    <w:rsid w:val="00F61225"/>
    <w:rsid w:val="00F7434B"/>
    <w:rsid w:val="00FB0D5E"/>
    <w:rsid w:val="00FE58E3"/>
    <w:rsid w:val="00FF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B0A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33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0A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33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A336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2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7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4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8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34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4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0794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61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49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15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8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0667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0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7777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5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fi.it" TargetMode="External"/><Relationship Id="rId13" Type="http://schemas.openxmlformats.org/officeDocument/2006/relationships/hyperlink" Target="https://urlsand.esvalabs.com/?u=http%3A%2F%2Fwww.regioni.it&amp;e=a07f8815&amp;h=6d28781b&amp;f=n&amp;p=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lsand.esvalabs.com/?u=http%3A%2F%2Fwww.aefi.it&amp;e=a07f8815&amp;h=2c24eca4&amp;f=n&amp;p=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e.liguria.it/homepage/imprese-e-lavoro/commercio/fier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feleppa@portoantico.it" TargetMode="External"/><Relationship Id="rId10" Type="http://schemas.openxmlformats.org/officeDocument/2006/relationships/hyperlink" Target="http://www.regioni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alendariofiereinternazionali.it" TargetMode="External"/><Relationship Id="rId14" Type="http://schemas.openxmlformats.org/officeDocument/2006/relationships/hyperlink" Target="https://urlsand.esvalabs.com/?u=http%3A%2F%2Fwww.regione.liguria.it%2Fhomepgae%2Fimprese-e-lavoro%2Fcommercio%2Ffiere.html&amp;e=a07f8815&amp;h=8229d808&amp;f=n&amp;p=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195F1A-8EFC-41A2-8079-E2DE4EC0A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643</Words>
  <Characters>3786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Cecilia Pozzi</cp:lastModifiedBy>
  <cp:revision>3</cp:revision>
  <cp:lastPrinted>2022-01-18T11:47:00Z</cp:lastPrinted>
  <dcterms:created xsi:type="dcterms:W3CDTF">2022-02-17T12:33:00Z</dcterms:created>
  <dcterms:modified xsi:type="dcterms:W3CDTF">2022-02-18T08:17:00Z</dcterms:modified>
</cp:coreProperties>
</file>