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FA4" w14:textId="4D97E4AA" w:rsidR="001819C2" w:rsidRPr="004D603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  <w:t>2</w:t>
      </w:r>
      <w:r w:rsidR="005C3C59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5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aprile 2022</w:t>
      </w:r>
    </w:p>
    <w:p w14:paraId="2F574186" w14:textId="5C135EDB" w:rsidR="001819C2" w:rsidRDefault="001819C2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6E2AED58" w14:textId="77777777" w:rsidR="00C6497A" w:rsidRDefault="00C6497A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59E88BA2" w14:textId="302F0FC8" w:rsidR="00BC69EF" w:rsidRPr="00BF0FEF" w:rsidRDefault="005D2752" w:rsidP="005A26FB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EUROFLORA, IL PROGRAMMA DI DOMANI: PREMIO ROBIGLIO ALLA REGIONE LIGURIA, </w:t>
      </w:r>
      <w:r w:rsidR="005A26FB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VISITA DEL PRESIDENTE NAZIONALE DI CONFAGRICOLTURA, PRESENZA DELLA DELEGAZIONE DI MURCIA. E POI I </w:t>
      </w:r>
      <w:r w:rsidR="0062323B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COMUNI LIGURI DIVENTANO “CUSTODI DI ORCHIDEE </w:t>
      </w:r>
      <w:r w:rsidR="009F5CAA">
        <w:rPr>
          <w:rFonts w:ascii="Arial Nova Light" w:eastAsia="SimSun" w:hAnsi="Arial Nova Light" w:cs="Times New Roman"/>
          <w:b/>
          <w:iCs/>
          <w:color w:val="000000"/>
          <w:lang w:eastAsia="zh-CN"/>
        </w:rPr>
        <w:t>SELVATICHE” E L’ISTITUTO MARSANO FESTEGGIA 140 ANNI</w:t>
      </w:r>
      <w:r w:rsidR="000A5FF2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</w:t>
      </w:r>
      <w:r w:rsidR="009F5CAA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</w:t>
      </w:r>
    </w:p>
    <w:p w14:paraId="5178DA06" w14:textId="77777777" w:rsidR="00563586" w:rsidRPr="00421CCF" w:rsidRDefault="00563586" w:rsidP="00C6497A">
      <w:pPr>
        <w:jc w:val="both"/>
        <w:rPr>
          <w:rFonts w:ascii="Arial Nova Light" w:hAnsi="Arial Nova Light"/>
          <w:sz w:val="22"/>
          <w:szCs w:val="22"/>
        </w:rPr>
      </w:pPr>
    </w:p>
    <w:p w14:paraId="49DB9F6A" w14:textId="097F72C4" w:rsidR="000506B7" w:rsidRPr="000A5FF2" w:rsidRDefault="000506B7" w:rsidP="000506B7">
      <w:pPr>
        <w:jc w:val="both"/>
        <w:rPr>
          <w:rFonts w:ascii="Arial Nova Light" w:hAnsi="Arial Nova Light" w:cs="Times New Roman"/>
          <w:sz w:val="22"/>
          <w:szCs w:val="22"/>
        </w:rPr>
      </w:pPr>
      <w:r w:rsidRPr="000A5FF2">
        <w:rPr>
          <w:rFonts w:ascii="Arial" w:hAnsi="Arial" w:cs="Arial"/>
          <w:sz w:val="22"/>
          <w:szCs w:val="22"/>
          <w:shd w:val="clear" w:color="auto" w:fill="FFFFFF"/>
        </w:rPr>
        <w:t>Prosegue il denso programma di eventi dell</w:t>
      </w:r>
      <w:r w:rsidRPr="000A5FF2">
        <w:rPr>
          <w:rFonts w:ascii="Arial Nova Light" w:hAnsi="Arial Nova Light"/>
          <w:sz w:val="22"/>
          <w:szCs w:val="22"/>
        </w:rPr>
        <w:t xml:space="preserve">a </w:t>
      </w:r>
      <w:r w:rsidRPr="000A5FF2">
        <w:rPr>
          <w:rFonts w:ascii="Arial Nova Light" w:hAnsi="Arial Nova Light" w:cs="Tahoma"/>
          <w:sz w:val="22"/>
          <w:szCs w:val="22"/>
        </w:rPr>
        <w:t xml:space="preserve">XII edizione </w:t>
      </w:r>
      <w:r w:rsidRPr="000A5FF2">
        <w:rPr>
          <w:rFonts w:ascii="Arial Nova Light" w:hAnsi="Arial Nova Light" w:cs="Times New Roman"/>
          <w:sz w:val="22"/>
          <w:szCs w:val="22"/>
        </w:rPr>
        <w:t>della Mostra internazionale</w:t>
      </w:r>
      <w:r w:rsidRPr="000A5FF2">
        <w:rPr>
          <w:rFonts w:ascii="Arial Nova Light" w:hAnsi="Arial Nova Light" w:cs="Times New Roman"/>
          <w:b/>
          <w:bCs/>
          <w:sz w:val="22"/>
          <w:szCs w:val="22"/>
        </w:rPr>
        <w:t xml:space="preserve"> </w:t>
      </w:r>
      <w:r w:rsidRPr="000A5FF2">
        <w:rPr>
          <w:rFonts w:ascii="Arial Nova Light" w:hAnsi="Arial Nova Light" w:cs="Times New Roman"/>
          <w:sz w:val="22"/>
          <w:szCs w:val="22"/>
        </w:rPr>
        <w:t>del fiore e delle piante ornamentali in corso ai Parchi e nei Musei di Nervi.</w:t>
      </w:r>
    </w:p>
    <w:p w14:paraId="79626C31" w14:textId="77777777" w:rsidR="000506B7" w:rsidRPr="000A5FF2" w:rsidRDefault="000506B7" w:rsidP="000506B7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028788F" w14:textId="5168E322" w:rsidR="005C3C59" w:rsidRPr="000A5FF2" w:rsidRDefault="006C38E7" w:rsidP="005C3C59">
      <w:pPr>
        <w:jc w:val="both"/>
        <w:rPr>
          <w:rFonts w:ascii="Arial Nova Light" w:hAnsi="Arial Nova Light"/>
          <w:sz w:val="22"/>
          <w:szCs w:val="22"/>
        </w:rPr>
      </w:pPr>
      <w:r w:rsidRPr="000A5FF2">
        <w:rPr>
          <w:rFonts w:ascii="Arial Nova Light" w:hAnsi="Arial Nova Light"/>
          <w:sz w:val="22"/>
          <w:szCs w:val="22"/>
        </w:rPr>
        <w:t>Protagonist</w:t>
      </w:r>
      <w:r w:rsidR="00D63537" w:rsidRPr="000A5FF2">
        <w:rPr>
          <w:rFonts w:ascii="Arial Nova Light" w:hAnsi="Arial Nova Light"/>
          <w:sz w:val="22"/>
          <w:szCs w:val="22"/>
        </w:rPr>
        <w:t>i</w:t>
      </w:r>
      <w:r w:rsidRPr="000A5FF2">
        <w:rPr>
          <w:rFonts w:ascii="Arial Nova Light" w:hAnsi="Arial Nova Light"/>
          <w:sz w:val="22"/>
          <w:szCs w:val="22"/>
        </w:rPr>
        <w:t xml:space="preserve"> oggi </w:t>
      </w:r>
      <w:r w:rsidR="00D63537" w:rsidRPr="000A5FF2">
        <w:rPr>
          <w:rFonts w:ascii="Arial Nova Light" w:hAnsi="Arial Nova Light"/>
          <w:sz w:val="22"/>
          <w:szCs w:val="22"/>
        </w:rPr>
        <w:t>a Euroflora 2022 il Parco regionale del Beigua e il Libro bianco del Verde</w:t>
      </w:r>
      <w:r w:rsidR="0062323B" w:rsidRPr="000A5FF2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9F5CAA" w:rsidRPr="000A5FF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30584F" w:rsidRPr="000A5FF2">
        <w:rPr>
          <w:rFonts w:ascii="Arial Nova Light" w:hAnsi="Arial Nova Light"/>
          <w:sz w:val="22"/>
          <w:szCs w:val="22"/>
        </w:rPr>
        <w:t xml:space="preserve">“Il Beigua Unesco Global </w:t>
      </w:r>
      <w:proofErr w:type="spellStart"/>
      <w:r w:rsidR="0030584F" w:rsidRPr="000A5FF2">
        <w:rPr>
          <w:rFonts w:ascii="Arial Nova Light" w:hAnsi="Arial Nova Light"/>
          <w:sz w:val="22"/>
          <w:szCs w:val="22"/>
        </w:rPr>
        <w:t>Geopark</w:t>
      </w:r>
      <w:proofErr w:type="spellEnd"/>
      <w:r w:rsidR="0030584F" w:rsidRPr="000A5FF2">
        <w:rPr>
          <w:rFonts w:ascii="Arial Nova Light" w:hAnsi="Arial Nova Light"/>
          <w:sz w:val="22"/>
          <w:szCs w:val="22"/>
        </w:rPr>
        <w:t xml:space="preserve"> e le sue unicità”, questo il titolo dell’incontro nel corso del quale si </w:t>
      </w:r>
      <w:r w:rsidR="0062323B" w:rsidRPr="000A5FF2">
        <w:rPr>
          <w:rFonts w:ascii="Arial Nova Light" w:hAnsi="Arial Nova Light"/>
          <w:sz w:val="22"/>
          <w:szCs w:val="22"/>
        </w:rPr>
        <w:t>è parlato</w:t>
      </w:r>
      <w:r w:rsidR="0030584F" w:rsidRPr="000A5FF2">
        <w:rPr>
          <w:rFonts w:ascii="Arial Nova Light" w:hAnsi="Arial Nova Light"/>
          <w:sz w:val="22"/>
          <w:szCs w:val="22"/>
        </w:rPr>
        <w:t xml:space="preserve"> di </w:t>
      </w:r>
      <w:r w:rsidR="00485FED" w:rsidRPr="000A5FF2">
        <w:rPr>
          <w:rFonts w:ascii="Arial Nova Light" w:hAnsi="Arial Nova Light"/>
          <w:sz w:val="22"/>
          <w:szCs w:val="22"/>
        </w:rPr>
        <w:t>una delle aree liguri più importanti dal punto di vista naturalistic</w:t>
      </w:r>
      <w:r w:rsidR="001B48C9" w:rsidRPr="000A5FF2">
        <w:rPr>
          <w:rFonts w:ascii="Arial Nova Light" w:hAnsi="Arial Nova Light"/>
          <w:sz w:val="22"/>
          <w:szCs w:val="22"/>
        </w:rPr>
        <w:t>o</w:t>
      </w:r>
      <w:r w:rsidR="001A7DA9" w:rsidRPr="000A5FF2">
        <w:rPr>
          <w:rFonts w:ascii="Arial Nova Light" w:hAnsi="Arial Nova Light"/>
          <w:sz w:val="22"/>
          <w:szCs w:val="22"/>
        </w:rPr>
        <w:t xml:space="preserve">. </w:t>
      </w:r>
      <w:r w:rsidR="0062323B" w:rsidRPr="000A5FF2">
        <w:rPr>
          <w:rFonts w:ascii="Arial Nova Light" w:hAnsi="Arial Nova Light"/>
          <w:sz w:val="22"/>
          <w:szCs w:val="22"/>
        </w:rPr>
        <w:t xml:space="preserve">Con il </w:t>
      </w:r>
      <w:r w:rsidR="005A26FB" w:rsidRPr="000A5FF2">
        <w:rPr>
          <w:rFonts w:ascii="Arial Nova Light" w:hAnsi="Arial Nova Light"/>
          <w:sz w:val="22"/>
          <w:szCs w:val="22"/>
        </w:rPr>
        <w:t>“</w:t>
      </w:r>
      <w:r w:rsidR="00E22A81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Libro Bianco del </w:t>
      </w:r>
      <w:proofErr w:type="spellStart"/>
      <w:r w:rsidR="00E22A81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Verd</w:t>
      </w:r>
      <w:r w:rsidR="009773B0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e</w:t>
      </w:r>
      <w:proofErr w:type="gramStart"/>
      <w:r w:rsidR="005A26FB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”</w:t>
      </w:r>
      <w:r w:rsidR="0062323B" w:rsidRPr="000A5FF2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62323B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sono</w:t>
      </w:r>
      <w:proofErr w:type="spellEnd"/>
      <w:proofErr w:type="gramEnd"/>
      <w:r w:rsidR="0062323B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stati presentati</w:t>
      </w:r>
      <w:r w:rsidR="0062323B" w:rsidRPr="000A5FF2">
        <w:rPr>
          <w:rFonts w:ascii="Arial Nova Light" w:hAnsi="Arial Nova Light" w:cs="Arial"/>
          <w:b/>
          <w:bCs/>
          <w:sz w:val="22"/>
          <w:szCs w:val="22"/>
          <w:shd w:val="clear" w:color="auto" w:fill="FFFFFF"/>
        </w:rPr>
        <w:t xml:space="preserve"> </w:t>
      </w:r>
      <w:r w:rsidR="0062323B" w:rsidRPr="000A5FF2">
        <w:rPr>
          <w:rFonts w:ascii="Arial" w:hAnsi="Arial" w:cs="Arial"/>
          <w:sz w:val="22"/>
          <w:szCs w:val="22"/>
          <w:shd w:val="clear" w:color="auto" w:fill="FFFFFF"/>
        </w:rPr>
        <w:t xml:space="preserve">da </w:t>
      </w:r>
      <w:proofErr w:type="spellStart"/>
      <w:r w:rsidR="0062323B" w:rsidRPr="000A5FF2">
        <w:rPr>
          <w:rFonts w:ascii="Arial" w:hAnsi="Arial" w:cs="Arial"/>
          <w:sz w:val="22"/>
          <w:szCs w:val="22"/>
          <w:shd w:val="clear" w:color="auto" w:fill="FFFFFF"/>
        </w:rPr>
        <w:t>Assoverde</w:t>
      </w:r>
      <w:proofErr w:type="spellEnd"/>
      <w:r w:rsidR="0062323B" w:rsidRPr="000A5FF2">
        <w:rPr>
          <w:rFonts w:ascii="Arial" w:hAnsi="Arial" w:cs="Arial"/>
          <w:sz w:val="22"/>
          <w:szCs w:val="22"/>
          <w:shd w:val="clear" w:color="auto" w:fill="FFFFFF"/>
        </w:rPr>
        <w:t xml:space="preserve"> e Confagricoltura</w:t>
      </w:r>
      <w:r w:rsidR="0062323B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</w:t>
      </w:r>
      <w:r w:rsidR="00E22A81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oltre 50 contributi tecnico-scientifici</w:t>
      </w:r>
      <w:r w:rsidR="006141CB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</w:t>
      </w:r>
      <w:r w:rsidR="0062323B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sul</w:t>
      </w:r>
      <w:r w:rsidR="00E22A81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tema del verde e del ruolo strategico </w:t>
      </w:r>
      <w:r w:rsidR="000506B7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nella </w:t>
      </w:r>
      <w:r w:rsidR="00E22A81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salvaguardia della salubrità delle nostre città.</w:t>
      </w:r>
      <w:r w:rsidR="009773B0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</w:t>
      </w:r>
    </w:p>
    <w:p w14:paraId="606DD076" w14:textId="6FE33733" w:rsidR="0062323B" w:rsidRPr="000A5FF2" w:rsidRDefault="0062323B" w:rsidP="005C3C59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</w:p>
    <w:p w14:paraId="7AC994C9" w14:textId="4FAB6B44" w:rsidR="0062323B" w:rsidRPr="000A5FF2" w:rsidRDefault="0062323B" w:rsidP="005C3C59">
      <w:pPr>
        <w:jc w:val="both"/>
        <w:rPr>
          <w:rFonts w:ascii="Arial Nova Light" w:hAnsi="Arial Nova Light"/>
          <w:sz w:val="22"/>
          <w:szCs w:val="22"/>
        </w:rPr>
      </w:pPr>
      <w:r w:rsidRPr="000A5FF2">
        <w:rPr>
          <w:rFonts w:ascii="Arial Nova Light" w:hAnsi="Arial Nova Light" w:cs="Arial"/>
          <w:b/>
          <w:bCs/>
          <w:sz w:val="22"/>
          <w:szCs w:val="22"/>
          <w:shd w:val="clear" w:color="auto" w:fill="FFFFFF"/>
        </w:rPr>
        <w:t>Domani il calendario prevede molti altri interessanti appuntamenti</w:t>
      </w:r>
      <w:r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.</w:t>
      </w:r>
    </w:p>
    <w:p w14:paraId="7C546658" w14:textId="77777777" w:rsidR="00421CCF" w:rsidRPr="000A5FF2" w:rsidRDefault="00421CCF" w:rsidP="005C3C59">
      <w:pPr>
        <w:jc w:val="both"/>
        <w:rPr>
          <w:rFonts w:ascii="Arial Nova Light" w:hAnsi="Arial Nova Light"/>
          <w:sz w:val="22"/>
          <w:szCs w:val="22"/>
        </w:rPr>
      </w:pPr>
    </w:p>
    <w:p w14:paraId="5D2F6D14" w14:textId="6CB06797" w:rsidR="007A6119" w:rsidRPr="000A5FF2" w:rsidRDefault="007A6119" w:rsidP="007A6119">
      <w:pPr>
        <w:jc w:val="both"/>
        <w:rPr>
          <w:rFonts w:ascii="Arial Nova Light" w:hAnsi="Arial Nova Light"/>
          <w:sz w:val="22"/>
          <w:szCs w:val="22"/>
        </w:rPr>
      </w:pPr>
      <w:r w:rsidRPr="000A5FF2">
        <w:rPr>
          <w:rFonts w:ascii="Arial Nova Light" w:hAnsi="Arial Nova Light"/>
          <w:b/>
          <w:bCs/>
          <w:sz w:val="22"/>
          <w:szCs w:val="22"/>
        </w:rPr>
        <w:t>Il presidente nazionale di Confagricoltura Massimiliano Giansanti</w:t>
      </w:r>
      <w:r w:rsidRPr="000A5FF2">
        <w:rPr>
          <w:rFonts w:ascii="Arial Nova Light" w:hAnsi="Arial Nova Light"/>
          <w:sz w:val="22"/>
          <w:szCs w:val="22"/>
        </w:rPr>
        <w:t xml:space="preserve"> visiterà Euroflora, accompagnato dalla delegazione di Confagricoltura Liguria, Genova, Savona, Imperia e La Spezia e dagli organizzatori della manifestazione. </w:t>
      </w:r>
      <w:r w:rsidRPr="000A5FF2">
        <w:rPr>
          <w:rFonts w:ascii="Arial Nova Light" w:hAnsi="Arial Nova Light"/>
          <w:b/>
          <w:bCs/>
          <w:sz w:val="22"/>
          <w:szCs w:val="22"/>
        </w:rPr>
        <w:t xml:space="preserve">Alle ore 11.15 incontrerà la stampa al </w:t>
      </w:r>
      <w:proofErr w:type="spellStart"/>
      <w:r w:rsidRPr="000A5FF2">
        <w:rPr>
          <w:rFonts w:ascii="Arial Nova Light" w:hAnsi="Arial Nova Light"/>
          <w:b/>
          <w:bCs/>
          <w:sz w:val="22"/>
          <w:szCs w:val="22"/>
        </w:rPr>
        <w:t>Mirador</w:t>
      </w:r>
      <w:proofErr w:type="spellEnd"/>
      <w:r w:rsidRPr="000A5FF2">
        <w:rPr>
          <w:rFonts w:ascii="Arial Nova Light" w:hAnsi="Arial Nova Light"/>
          <w:b/>
          <w:bCs/>
          <w:sz w:val="22"/>
          <w:szCs w:val="22"/>
        </w:rPr>
        <w:t xml:space="preserve"> di Parco Gropallo </w:t>
      </w:r>
      <w:r w:rsidRPr="000A5FF2">
        <w:rPr>
          <w:rFonts w:ascii="Arial Nova Light" w:hAnsi="Arial Nova Light"/>
          <w:sz w:val="22"/>
          <w:szCs w:val="22"/>
        </w:rPr>
        <w:t>e alle</w:t>
      </w:r>
      <w:r w:rsidRPr="000A5FF2">
        <w:rPr>
          <w:rFonts w:ascii="Arial Nova Light" w:hAnsi="Arial Nova Light"/>
          <w:b/>
          <w:bCs/>
          <w:sz w:val="22"/>
          <w:szCs w:val="22"/>
        </w:rPr>
        <w:t xml:space="preserve"> ore14 </w:t>
      </w:r>
      <w:r w:rsidRPr="000A5FF2">
        <w:rPr>
          <w:rFonts w:ascii="Arial Nova Light" w:hAnsi="Arial Nova Light"/>
          <w:sz w:val="22"/>
          <w:szCs w:val="22"/>
        </w:rPr>
        <w:t xml:space="preserve">prenderà parte al </w:t>
      </w:r>
      <w:r w:rsidRPr="000A5FF2">
        <w:rPr>
          <w:rFonts w:ascii="Arial Nova Light" w:hAnsi="Arial Nova Light"/>
          <w:b/>
          <w:bCs/>
          <w:sz w:val="22"/>
          <w:szCs w:val="22"/>
        </w:rPr>
        <w:t>Premio Giovanni Robiglio-Euroflora Top</w:t>
      </w:r>
      <w:r w:rsidRPr="000A5FF2">
        <w:rPr>
          <w:rFonts w:ascii="Arial Nova Light" w:hAnsi="Arial Nova Light"/>
          <w:sz w:val="22"/>
          <w:szCs w:val="22"/>
        </w:rPr>
        <w:t xml:space="preserve"> nell’ex fienile.</w:t>
      </w:r>
      <w:r w:rsidR="00A039E1" w:rsidRPr="000A5FF2">
        <w:rPr>
          <w:rFonts w:ascii="Arial Nova Light" w:hAnsi="Arial Nova Light"/>
          <w:sz w:val="22"/>
          <w:szCs w:val="22"/>
        </w:rPr>
        <w:t xml:space="preserve"> L’appuntamento è stato voluto per ricordare la figura di Giovanni Robiglio, floricoltore genovese </w:t>
      </w:r>
      <w:proofErr w:type="gramStart"/>
      <w:r w:rsidR="00A039E1" w:rsidRPr="000A5FF2">
        <w:rPr>
          <w:rFonts w:ascii="Arial Nova Light" w:hAnsi="Arial Nova Light"/>
          <w:sz w:val="22"/>
          <w:szCs w:val="22"/>
        </w:rPr>
        <w:t>e</w:t>
      </w:r>
      <w:proofErr w:type="gramEnd"/>
      <w:r w:rsidR="00A039E1" w:rsidRPr="000A5FF2">
        <w:rPr>
          <w:rFonts w:ascii="Arial Nova Light" w:hAnsi="Arial Nova Light"/>
          <w:sz w:val="22"/>
          <w:szCs w:val="22"/>
        </w:rPr>
        <w:t xml:space="preserve"> esponente del mondo del vivaismo nazionale</w:t>
      </w:r>
      <w:r w:rsidR="001C7AEA" w:rsidRPr="000A5FF2">
        <w:rPr>
          <w:rFonts w:ascii="Arial Nova Light" w:hAnsi="Arial Nova Light"/>
          <w:sz w:val="22"/>
          <w:szCs w:val="22"/>
        </w:rPr>
        <w:t>. Il Premio è consegnato</w:t>
      </w:r>
      <w:r w:rsidR="00A039E1" w:rsidRPr="000A5FF2">
        <w:rPr>
          <w:rFonts w:ascii="Arial Nova Light" w:hAnsi="Arial Nova Light"/>
          <w:sz w:val="22"/>
          <w:szCs w:val="22"/>
        </w:rPr>
        <w:t xml:space="preserve"> </w:t>
      </w:r>
      <w:r w:rsidR="001C7AEA" w:rsidRPr="000A5FF2">
        <w:rPr>
          <w:rFonts w:ascii="Arial Nova Light" w:hAnsi="Arial Nova Light"/>
          <w:sz w:val="22"/>
          <w:szCs w:val="22"/>
        </w:rPr>
        <w:t xml:space="preserve">alla Regione Liguria, che </w:t>
      </w:r>
      <w:r w:rsidR="00A039E1" w:rsidRPr="000A5FF2">
        <w:rPr>
          <w:rFonts w:ascii="Arial Nova Light" w:hAnsi="Arial Nova Light"/>
          <w:sz w:val="22"/>
          <w:szCs w:val="22"/>
        </w:rPr>
        <w:t xml:space="preserve">ha ottenuto </w:t>
      </w:r>
      <w:r w:rsidR="001C7AEA" w:rsidRPr="000A5FF2">
        <w:rPr>
          <w:rFonts w:ascii="Arial Nova Light" w:hAnsi="Arial Nova Light"/>
          <w:sz w:val="22"/>
          <w:szCs w:val="22"/>
        </w:rPr>
        <w:t xml:space="preserve">il numero maggiore di </w:t>
      </w:r>
      <w:r w:rsidR="00A039E1" w:rsidRPr="000A5FF2">
        <w:rPr>
          <w:rFonts w:ascii="Arial Nova Light" w:hAnsi="Arial Nova Light"/>
          <w:sz w:val="22"/>
          <w:szCs w:val="22"/>
        </w:rPr>
        <w:t>riconoscimenti</w:t>
      </w:r>
      <w:r w:rsidR="001C7AEA" w:rsidRPr="000A5FF2">
        <w:rPr>
          <w:rFonts w:ascii="Arial Nova Light" w:hAnsi="Arial Nova Light"/>
          <w:sz w:val="22"/>
          <w:szCs w:val="22"/>
        </w:rPr>
        <w:t xml:space="preserve"> nei concorsi riservati agli espositori.</w:t>
      </w:r>
    </w:p>
    <w:p w14:paraId="7CBD6BBA" w14:textId="09DABFAD" w:rsidR="001C7AEA" w:rsidRPr="000A5FF2" w:rsidRDefault="001C7AEA" w:rsidP="007A6119">
      <w:pPr>
        <w:jc w:val="both"/>
        <w:rPr>
          <w:rFonts w:ascii="Arial Nova Light" w:hAnsi="Arial Nova Light"/>
          <w:sz w:val="22"/>
          <w:szCs w:val="22"/>
        </w:rPr>
      </w:pPr>
    </w:p>
    <w:p w14:paraId="2AA859AC" w14:textId="3FDE7148" w:rsidR="005D2752" w:rsidRPr="000A5FF2" w:rsidRDefault="001C7AEA" w:rsidP="005A26FB">
      <w:pPr>
        <w:shd w:val="clear" w:color="auto" w:fill="FDFCFA"/>
        <w:spacing w:after="160" w:line="233" w:lineRule="atLeast"/>
        <w:jc w:val="both"/>
        <w:rPr>
          <w:rFonts w:ascii="Arial Nova Light" w:eastAsia="Times New Roman" w:hAnsi="Arial Nova Light" w:cs="Calibri"/>
          <w:sz w:val="22"/>
          <w:szCs w:val="22"/>
          <w:lang w:eastAsia="it-IT"/>
        </w:rPr>
      </w:pPr>
      <w:r w:rsidRPr="000A5FF2">
        <w:rPr>
          <w:rFonts w:ascii="Arial Nova Light" w:hAnsi="Arial Nova Light"/>
          <w:b/>
          <w:bCs/>
          <w:sz w:val="22"/>
          <w:szCs w:val="22"/>
        </w:rPr>
        <w:t xml:space="preserve">Alle </w:t>
      </w:r>
      <w:r w:rsidR="005A26FB" w:rsidRPr="000A5FF2">
        <w:rPr>
          <w:rFonts w:ascii="Arial Nova Light" w:hAnsi="Arial Nova Light"/>
          <w:b/>
          <w:bCs/>
          <w:sz w:val="22"/>
          <w:szCs w:val="22"/>
        </w:rPr>
        <w:t xml:space="preserve">ore </w:t>
      </w:r>
      <w:r w:rsidRPr="000A5FF2">
        <w:rPr>
          <w:rFonts w:ascii="Arial Nova Light" w:hAnsi="Arial Nova Light"/>
          <w:b/>
          <w:bCs/>
          <w:sz w:val="22"/>
          <w:szCs w:val="22"/>
        </w:rPr>
        <w:t>10.45</w:t>
      </w:r>
      <w:r w:rsidRPr="000A5FF2">
        <w:rPr>
          <w:rFonts w:ascii="Arial Nova Light" w:hAnsi="Arial Nova Light"/>
          <w:sz w:val="22"/>
          <w:szCs w:val="22"/>
        </w:rPr>
        <w:t xml:space="preserve"> </w:t>
      </w:r>
      <w:r w:rsidRPr="000A5FF2">
        <w:rPr>
          <w:rFonts w:ascii="Arial Nova Light" w:hAnsi="Arial Nova Light"/>
          <w:b/>
          <w:bCs/>
          <w:sz w:val="22"/>
          <w:szCs w:val="22"/>
        </w:rPr>
        <w:t>appuntamento nell’area allestita dal Comune di Murcia</w:t>
      </w:r>
      <w:r w:rsidRPr="000A5FF2">
        <w:rPr>
          <w:rFonts w:ascii="Arial Nova Light" w:hAnsi="Arial Nova Light"/>
          <w:sz w:val="22"/>
          <w:szCs w:val="22"/>
        </w:rPr>
        <w:t xml:space="preserve">, Spagna. Saranno presenti </w:t>
      </w:r>
      <w:proofErr w:type="spellStart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Ainhona</w:t>
      </w:r>
      <w:proofErr w:type="spellEnd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</w:t>
      </w:r>
      <w:proofErr w:type="spellStart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Sánchez</w:t>
      </w:r>
      <w:proofErr w:type="spellEnd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(Assessore parchi e giardini), </w:t>
      </w:r>
      <w:r w:rsidR="00614059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Paola </w:t>
      </w:r>
      <w:proofErr w:type="spellStart"/>
      <w:r w:rsidR="00614059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Bordilli</w:t>
      </w:r>
      <w:proofErr w:type="spellEnd"/>
      <w:r w:rsidR="00614059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(Assessore ai Grandi eventi Comune di Genova), </w:t>
      </w:r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Manuel </w:t>
      </w:r>
      <w:proofErr w:type="spellStart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Valls</w:t>
      </w:r>
      <w:proofErr w:type="spellEnd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(Funzionario Direzione Cultura e Programmi Europei), Enrique </w:t>
      </w:r>
      <w:proofErr w:type="spellStart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Huelves</w:t>
      </w:r>
      <w:proofErr w:type="spellEnd"/>
      <w:r w:rsidR="005D2752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(Direttore parchi e giardini), Jorge Garcia Montoro (Direttore Turismo)</w:t>
      </w:r>
      <w:r w:rsidR="00CA71C0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. </w:t>
      </w:r>
      <w:r w:rsidR="00BA33A5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La delegazione di Murcia illustrerà la propria installazione presente a questa edizione di Euroflora. Sarà un’occasione anche per ricordare </w:t>
      </w:r>
      <w:r w:rsidR="00BA33A5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lastRenderedPageBreak/>
        <w:t>l’evento “</w:t>
      </w:r>
      <w:proofErr w:type="spellStart"/>
      <w:r w:rsidR="00BA33A5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Entierro</w:t>
      </w:r>
      <w:proofErr w:type="spellEnd"/>
      <w:r w:rsidR="00BA33A5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de la sardina”, in </w:t>
      </w:r>
      <w:r w:rsidR="00614059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programma</w:t>
      </w:r>
      <w:r w:rsidR="00BA33A5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a Genova il 21 maggio prossimo. Ricordiamo che</w:t>
      </w:r>
      <w:r w:rsidR="00614059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, dopo la partecipazione a Euroflora 2018, il</w:t>
      </w:r>
      <w:r w:rsidR="00BA33A5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 Comune di Murcia e di Genova sono gemellati dal dicembre 2021.</w:t>
      </w:r>
    </w:p>
    <w:p w14:paraId="793BE13B" w14:textId="3F085116" w:rsidR="00EF7A23" w:rsidRPr="000A5FF2" w:rsidRDefault="00EF7A23" w:rsidP="00EF7A23">
      <w:pPr>
        <w:shd w:val="clear" w:color="auto" w:fill="FDFCFA"/>
        <w:spacing w:after="160" w:line="233" w:lineRule="atLeast"/>
        <w:jc w:val="both"/>
        <w:rPr>
          <w:rFonts w:ascii="Arial Nova Light" w:hAnsi="Arial Nova Light"/>
          <w:sz w:val="22"/>
          <w:szCs w:val="22"/>
        </w:rPr>
      </w:pPr>
      <w:r w:rsidRPr="000A5FF2">
        <w:rPr>
          <w:rFonts w:ascii="Arial Nova Light" w:hAnsi="Arial Nova Light"/>
          <w:b/>
          <w:bCs/>
          <w:sz w:val="22"/>
          <w:szCs w:val="22"/>
        </w:rPr>
        <w:t xml:space="preserve">Alle ore 10.30 </w:t>
      </w:r>
      <w:r w:rsidRPr="000A5FF2">
        <w:rPr>
          <w:rFonts w:ascii="Arial Nova Light" w:hAnsi="Arial Nova Light"/>
          <w:sz w:val="22"/>
          <w:szCs w:val="22"/>
        </w:rPr>
        <w:t xml:space="preserve">all’ex fienile </w:t>
      </w:r>
      <w:r w:rsidRPr="000A5FF2">
        <w:rPr>
          <w:rFonts w:ascii="Arial Nova Light" w:hAnsi="Arial Nova Light"/>
          <w:b/>
          <w:bCs/>
          <w:sz w:val="22"/>
          <w:szCs w:val="22"/>
        </w:rPr>
        <w:t>“</w:t>
      </w:r>
      <w:proofErr w:type="spellStart"/>
      <w:r w:rsidRPr="000A5FF2">
        <w:rPr>
          <w:rFonts w:ascii="Arial Nova Light" w:hAnsi="Arial Nova Light"/>
          <w:b/>
          <w:bCs/>
          <w:sz w:val="22"/>
          <w:szCs w:val="22"/>
        </w:rPr>
        <w:t>Daphnè</w:t>
      </w:r>
      <w:proofErr w:type="spellEnd"/>
      <w:r w:rsidRPr="000A5FF2">
        <w:rPr>
          <w:rFonts w:ascii="Arial Nova Light" w:hAnsi="Arial Nova Light"/>
          <w:b/>
          <w:bCs/>
          <w:sz w:val="22"/>
          <w:szCs w:val="22"/>
        </w:rPr>
        <w:t>. Dal fiore alla moda sostenibile”</w:t>
      </w:r>
      <w:r w:rsidRPr="000A5FF2">
        <w:rPr>
          <w:rFonts w:ascii="Arial Nova Light" w:hAnsi="Arial Nova Light"/>
          <w:sz w:val="22"/>
          <w:szCs w:val="22"/>
        </w:rPr>
        <w:t>, una conferenza sulla sostenibilità e i tessuti organici</w:t>
      </w:r>
      <w:r w:rsidR="000506B7" w:rsidRPr="000A5FF2">
        <w:rPr>
          <w:rFonts w:ascii="Arial Nova Light" w:hAnsi="Arial Nova Light"/>
          <w:sz w:val="22"/>
          <w:szCs w:val="22"/>
        </w:rPr>
        <w:t>, o</w:t>
      </w:r>
      <w:r w:rsidRPr="000A5FF2">
        <w:rPr>
          <w:rFonts w:ascii="Arial Nova Light" w:hAnsi="Arial Nova Light"/>
          <w:sz w:val="22"/>
          <w:szCs w:val="22"/>
        </w:rPr>
        <w:t xml:space="preserve">rganizzata da </w:t>
      </w:r>
      <w:proofErr w:type="spellStart"/>
      <w:r w:rsidRPr="000A5FF2">
        <w:rPr>
          <w:rFonts w:ascii="Arial Nova Light" w:hAnsi="Arial Nova Light"/>
          <w:sz w:val="22"/>
          <w:szCs w:val="22"/>
        </w:rPr>
        <w:t>Dapne</w:t>
      </w:r>
      <w:proofErr w:type="spellEnd"/>
      <w:r w:rsidRPr="000A5FF2">
        <w:rPr>
          <w:rFonts w:ascii="Arial Nova Light" w:hAnsi="Arial Nova Light"/>
          <w:sz w:val="22"/>
          <w:szCs w:val="22"/>
        </w:rPr>
        <w:t>, atelier storico con sede a Sanremo</w:t>
      </w:r>
      <w:r w:rsidR="000506B7" w:rsidRPr="000A5FF2">
        <w:rPr>
          <w:rFonts w:ascii="Arial Nova Light" w:hAnsi="Arial Nova Light"/>
          <w:sz w:val="22"/>
          <w:szCs w:val="22"/>
        </w:rPr>
        <w:t>.</w:t>
      </w:r>
      <w:r w:rsidRPr="000A5FF2">
        <w:rPr>
          <w:rFonts w:ascii="Arial Nova Light" w:hAnsi="Arial Nova Light"/>
          <w:sz w:val="22"/>
          <w:szCs w:val="22"/>
        </w:rPr>
        <w:t xml:space="preserve"> </w:t>
      </w:r>
      <w:r w:rsidR="000506B7" w:rsidRPr="000A5FF2">
        <w:rPr>
          <w:rFonts w:ascii="Arial Nova Light" w:hAnsi="Arial Nova Light"/>
          <w:sz w:val="22"/>
          <w:szCs w:val="22"/>
        </w:rPr>
        <w:t>V</w:t>
      </w:r>
      <w:r w:rsidRPr="000A5FF2">
        <w:rPr>
          <w:rFonts w:ascii="Arial Nova Light" w:hAnsi="Arial Nova Light"/>
          <w:sz w:val="22"/>
          <w:szCs w:val="22"/>
        </w:rPr>
        <w:t xml:space="preserve">errà </w:t>
      </w:r>
      <w:r w:rsidR="001562AA" w:rsidRPr="000A5FF2">
        <w:rPr>
          <w:rFonts w:ascii="Arial Nova Light" w:hAnsi="Arial Nova Light"/>
          <w:sz w:val="22"/>
          <w:szCs w:val="22"/>
        </w:rPr>
        <w:t>ri</w:t>
      </w:r>
      <w:r w:rsidRPr="000A5FF2">
        <w:rPr>
          <w:rFonts w:ascii="Arial Nova Light" w:hAnsi="Arial Nova Light"/>
          <w:sz w:val="22"/>
          <w:szCs w:val="22"/>
        </w:rPr>
        <w:t xml:space="preserve">presentato un foulard storico </w:t>
      </w:r>
      <w:r w:rsidR="001562AA" w:rsidRPr="000A5FF2">
        <w:rPr>
          <w:rFonts w:ascii="Arial Nova Light" w:hAnsi="Arial Nova Light"/>
          <w:sz w:val="22"/>
          <w:szCs w:val="22"/>
        </w:rPr>
        <w:t>che</w:t>
      </w:r>
      <w:r w:rsidRPr="000A5FF2">
        <w:rPr>
          <w:rFonts w:ascii="Arial Nova Light" w:hAnsi="Arial Nova Light"/>
          <w:sz w:val="22"/>
          <w:szCs w:val="22"/>
        </w:rPr>
        <w:t xml:space="preserve"> 40 anni fa </w:t>
      </w:r>
      <w:r w:rsidR="001562AA" w:rsidRPr="000A5FF2">
        <w:rPr>
          <w:rFonts w:ascii="Arial Nova Light" w:hAnsi="Arial Nova Light"/>
          <w:sz w:val="22"/>
          <w:szCs w:val="22"/>
        </w:rPr>
        <w:t xml:space="preserve">fu </w:t>
      </w:r>
      <w:r w:rsidRPr="000A5FF2">
        <w:rPr>
          <w:rFonts w:ascii="Arial Nova Light" w:hAnsi="Arial Nova Light"/>
          <w:sz w:val="22"/>
          <w:szCs w:val="22"/>
        </w:rPr>
        <w:t xml:space="preserve">dedicato alla flora delle </w:t>
      </w:r>
      <w:r w:rsidR="001562AA" w:rsidRPr="000A5FF2">
        <w:rPr>
          <w:rFonts w:ascii="Arial Nova Light" w:hAnsi="Arial Nova Light"/>
          <w:sz w:val="22"/>
          <w:szCs w:val="22"/>
        </w:rPr>
        <w:t>A</w:t>
      </w:r>
      <w:r w:rsidRPr="000A5FF2">
        <w:rPr>
          <w:rFonts w:ascii="Arial Nova Light" w:hAnsi="Arial Nova Light"/>
          <w:sz w:val="22"/>
          <w:szCs w:val="22"/>
        </w:rPr>
        <w:t>lpi liguri.</w:t>
      </w:r>
      <w:r w:rsidR="001562AA" w:rsidRPr="000A5FF2">
        <w:rPr>
          <w:rFonts w:ascii="Arial Nova Light" w:hAnsi="Arial Nova Light"/>
          <w:sz w:val="22"/>
          <w:szCs w:val="22"/>
        </w:rPr>
        <w:t xml:space="preserve"> Sarà un’occasione per parlare di una porzione di territorio dalla marcata biodiversità collegandosi alla sostenibilità di un settore – la moda – a forte impatto ambientale.</w:t>
      </w:r>
    </w:p>
    <w:p w14:paraId="06B5C400" w14:textId="6FF318EE" w:rsidR="005C3C59" w:rsidRPr="000A5FF2" w:rsidRDefault="005C3C59" w:rsidP="00BA33A5">
      <w:pPr>
        <w:shd w:val="clear" w:color="auto" w:fill="FDFCFA"/>
        <w:spacing w:after="160" w:line="233" w:lineRule="atLeast"/>
        <w:jc w:val="both"/>
        <w:rPr>
          <w:rFonts w:ascii="Arial Nova Light" w:hAnsi="Arial Nova Light"/>
          <w:sz w:val="22"/>
          <w:szCs w:val="22"/>
        </w:rPr>
      </w:pPr>
      <w:r w:rsidRPr="000A5FF2">
        <w:rPr>
          <w:rFonts w:ascii="Arial Nova Light" w:hAnsi="Arial Nova Light"/>
          <w:b/>
          <w:bCs/>
          <w:sz w:val="22"/>
          <w:szCs w:val="22"/>
        </w:rPr>
        <w:t xml:space="preserve">Alle ore 11 </w:t>
      </w:r>
      <w:r w:rsidR="00347AA6" w:rsidRPr="000A5FF2">
        <w:rPr>
          <w:rFonts w:ascii="Arial Nova Light" w:hAnsi="Arial Nova Light"/>
          <w:b/>
          <w:bCs/>
          <w:sz w:val="22"/>
          <w:szCs w:val="22"/>
        </w:rPr>
        <w:t>presso le Palestrine i</w:t>
      </w:r>
      <w:r w:rsidR="00347AA6" w:rsidRPr="000A5FF2">
        <w:rPr>
          <w:rFonts w:ascii="Arial Nova Light" w:hAnsi="Arial Nova Light" w:cs="Arial"/>
          <w:b/>
          <w:bCs/>
          <w:sz w:val="22"/>
          <w:szCs w:val="22"/>
          <w:shd w:val="clear" w:color="auto" w:fill="FDFCFA"/>
        </w:rPr>
        <w:t>l</w:t>
      </w:r>
      <w:r w:rsidR="00347AA6" w:rsidRPr="000A5FF2">
        <w:rPr>
          <w:rFonts w:ascii="Arial Nova Light" w:hAnsi="Arial Nova Light" w:cs="Arial"/>
          <w:sz w:val="22"/>
          <w:szCs w:val="22"/>
          <w:shd w:val="clear" w:color="auto" w:fill="FDFCFA"/>
        </w:rPr>
        <w:t xml:space="preserve"> </w:t>
      </w:r>
      <w:r w:rsidR="00347AA6" w:rsidRPr="000A5FF2">
        <w:rPr>
          <w:rFonts w:ascii="Arial Nova Light" w:hAnsi="Arial Nova Light" w:cs="Arial"/>
          <w:b/>
          <w:bCs/>
          <w:sz w:val="22"/>
          <w:szCs w:val="22"/>
          <w:shd w:val="clear" w:color="auto" w:fill="FDFCFA"/>
        </w:rPr>
        <w:t>Parco regionale dell’Aveto e i Comuni di Bogliasco, Camogli, Sestri Levante e Zoagli diventeranno</w:t>
      </w:r>
      <w:r w:rsidR="00347AA6" w:rsidRPr="000A5FF2">
        <w:rPr>
          <w:rFonts w:ascii="Arial Nova Light" w:hAnsi="Arial Nova Light" w:cs="Arial"/>
          <w:sz w:val="22"/>
          <w:szCs w:val="22"/>
          <w:shd w:val="clear" w:color="auto" w:fill="FDFCFA"/>
        </w:rPr>
        <w:t xml:space="preserve"> </w:t>
      </w:r>
      <w:r w:rsidR="00347AA6" w:rsidRPr="000A5FF2">
        <w:rPr>
          <w:rFonts w:ascii="Arial Nova Light" w:hAnsi="Arial Nova Light" w:cs="Arial"/>
          <w:b/>
          <w:bCs/>
          <w:sz w:val="22"/>
          <w:szCs w:val="22"/>
          <w:shd w:val="clear" w:color="auto" w:fill="FDFCFA"/>
        </w:rPr>
        <w:t>“custodi di orchidee”.</w:t>
      </w:r>
      <w:r w:rsidR="00347AA6" w:rsidRPr="000A5FF2">
        <w:rPr>
          <w:rFonts w:ascii="Arial Nova Light" w:hAnsi="Arial Nova Light" w:cs="Arial"/>
          <w:sz w:val="22"/>
          <w:szCs w:val="22"/>
          <w:shd w:val="clear" w:color="auto" w:fill="FDFCFA"/>
        </w:rPr>
        <w:t xml:space="preserve"> Verranno infatti siglati </w:t>
      </w:r>
      <w:r w:rsidRPr="000A5FF2">
        <w:rPr>
          <w:rFonts w:ascii="Arial Nova Light" w:hAnsi="Arial Nova Light"/>
          <w:sz w:val="22"/>
          <w:szCs w:val="22"/>
        </w:rPr>
        <w:t>accordi speciali p</w:t>
      </w:r>
      <w:r w:rsidRPr="000A5FF2">
        <w:rPr>
          <w:rFonts w:ascii="Arial Nova Light" w:hAnsi="Arial Nova Light" w:cs="Arial"/>
          <w:sz w:val="22"/>
          <w:szCs w:val="22"/>
          <w:shd w:val="clear" w:color="auto" w:fill="FDFCFA"/>
        </w:rPr>
        <w:t>er la tutela delle orchidee selvatiche</w:t>
      </w:r>
      <w:r w:rsidR="00347AA6" w:rsidRPr="000A5FF2">
        <w:rPr>
          <w:rFonts w:ascii="Arial Nova Light" w:hAnsi="Arial Nova Light" w:cs="Arial"/>
          <w:sz w:val="22"/>
          <w:szCs w:val="22"/>
          <w:shd w:val="clear" w:color="auto" w:fill="FDFCFA"/>
        </w:rPr>
        <w:t xml:space="preserve"> che crescono nel territorio ligure. </w:t>
      </w:r>
      <w:r w:rsidRPr="000A5FF2">
        <w:rPr>
          <w:rFonts w:ascii="Arial Nova Light" w:hAnsi="Arial Nova Light"/>
          <w:sz w:val="22"/>
          <w:szCs w:val="22"/>
        </w:rPr>
        <w:t>Con il Comune di Portofino, primo comune ligure a diventare custode di orchidee in Liguria, salgono così a sei gli enti locali che entrano nella rete dei custodi di orchidee della regione.</w:t>
      </w:r>
      <w:r w:rsidR="00347AA6" w:rsidRPr="000A5FF2">
        <w:rPr>
          <w:rFonts w:ascii="Arial Nova Light" w:hAnsi="Arial Nova Light"/>
          <w:sz w:val="22"/>
          <w:szCs w:val="22"/>
        </w:rPr>
        <w:t xml:space="preserve"> </w:t>
      </w:r>
      <w:r w:rsidRPr="000A5FF2">
        <w:rPr>
          <w:rFonts w:ascii="Arial Nova Light" w:hAnsi="Arial Nova Light"/>
          <w:sz w:val="22"/>
          <w:szCs w:val="22"/>
        </w:rPr>
        <w:t xml:space="preserve">L’azione fa parte del progetto europeo </w:t>
      </w:r>
      <w:proofErr w:type="spellStart"/>
      <w:r w:rsidRPr="000A5FF2">
        <w:rPr>
          <w:rFonts w:ascii="Arial Nova Light" w:hAnsi="Arial Nova Light"/>
          <w:sz w:val="22"/>
          <w:szCs w:val="22"/>
        </w:rPr>
        <w:t>LIFEorchids</w:t>
      </w:r>
      <w:proofErr w:type="spellEnd"/>
      <w:r w:rsidRPr="000A5FF2">
        <w:rPr>
          <w:rFonts w:ascii="Arial Nova Light" w:hAnsi="Arial Nova Light"/>
          <w:sz w:val="22"/>
          <w:szCs w:val="22"/>
        </w:rPr>
        <w:t xml:space="preserve"> cofinanziato nell’ambito del programma LIFE, sono tutelate e conservate perché il loro habitat è a rischio.</w:t>
      </w:r>
    </w:p>
    <w:p w14:paraId="5820E2DC" w14:textId="099C72F1" w:rsidR="00B26D0C" w:rsidRPr="000A5FF2" w:rsidRDefault="004B73A2" w:rsidP="00B26D0C">
      <w:pPr>
        <w:shd w:val="clear" w:color="auto" w:fill="FDFCFA"/>
        <w:jc w:val="both"/>
        <w:rPr>
          <w:rFonts w:ascii="Arial Nova Light" w:eastAsia="Times New Roman" w:hAnsi="Arial Nova Light" w:cs="Times New Roman"/>
          <w:sz w:val="22"/>
          <w:szCs w:val="22"/>
          <w:lang w:eastAsia="it-IT"/>
        </w:rPr>
      </w:pPr>
      <w:r w:rsidRPr="000A5FF2">
        <w:rPr>
          <w:rFonts w:ascii="Arial Nova Light" w:hAnsi="Arial Nova Light"/>
          <w:b/>
          <w:bCs/>
          <w:sz w:val="22"/>
          <w:szCs w:val="22"/>
        </w:rPr>
        <w:t>Alle ore 12.30</w:t>
      </w:r>
      <w:r w:rsidRPr="000A5FF2">
        <w:rPr>
          <w:rFonts w:ascii="Arial Nova Light" w:hAnsi="Arial Nova Light"/>
          <w:sz w:val="22"/>
          <w:szCs w:val="22"/>
        </w:rPr>
        <w:t xml:space="preserve"> </w:t>
      </w:r>
      <w:r w:rsidR="00DC3A34" w:rsidRPr="000A5FF2">
        <w:rPr>
          <w:rFonts w:ascii="Arial Nova Light" w:hAnsi="Arial Nova Light"/>
          <w:sz w:val="22"/>
          <w:szCs w:val="22"/>
        </w:rPr>
        <w:t xml:space="preserve">nell’ex fienile </w:t>
      </w:r>
      <w:r w:rsidRPr="000A5FF2">
        <w:rPr>
          <w:rFonts w:ascii="Arial Nova Light" w:hAnsi="Arial Nova Light"/>
          <w:b/>
          <w:bCs/>
          <w:sz w:val="22"/>
          <w:szCs w:val="22"/>
        </w:rPr>
        <w:t>conferenza stampa</w:t>
      </w:r>
      <w:r w:rsidRPr="000A5FF2">
        <w:rPr>
          <w:rFonts w:ascii="Arial Nova Light" w:hAnsi="Arial Nova Light"/>
          <w:sz w:val="22"/>
          <w:szCs w:val="22"/>
        </w:rPr>
        <w:t xml:space="preserve"> </w:t>
      </w:r>
      <w:r w:rsidR="00DC3A34" w:rsidRPr="000A5FF2">
        <w:rPr>
          <w:rFonts w:ascii="Arial Nova Light" w:hAnsi="Arial Nova Light"/>
          <w:sz w:val="22"/>
          <w:szCs w:val="22"/>
        </w:rPr>
        <w:t>“</w:t>
      </w:r>
      <w:r w:rsidR="00DC3A34" w:rsidRPr="000A5FF2">
        <w:rPr>
          <w:rFonts w:ascii="Arial Nova Light" w:eastAsia="Times New Roman" w:hAnsi="Arial Nova Light" w:cs="Times New Roman"/>
          <w:b/>
          <w:bCs/>
          <w:sz w:val="22"/>
          <w:szCs w:val="22"/>
          <w:lang w:eastAsia="it-IT"/>
        </w:rPr>
        <w:t>Genova green strategy</w:t>
      </w:r>
      <w:r w:rsidR="00B26D0C" w:rsidRPr="000A5FF2">
        <w:rPr>
          <w:rFonts w:ascii="Arial Nova Light" w:eastAsia="Times New Roman" w:hAnsi="Arial Nova Light" w:cs="Times New Roman"/>
          <w:b/>
          <w:bCs/>
          <w:sz w:val="22"/>
          <w:szCs w:val="22"/>
          <w:lang w:eastAsia="it-IT"/>
        </w:rPr>
        <w:t xml:space="preserve">”. </w:t>
      </w:r>
      <w:r w:rsidR="00B26D0C" w:rsidRPr="000A5FF2">
        <w:rPr>
          <w:rFonts w:ascii="Arial Nova Light" w:eastAsia="Times New Roman" w:hAnsi="Arial Nova Light" w:cs="Times New Roman"/>
          <w:sz w:val="22"/>
          <w:szCs w:val="22"/>
          <w:lang w:eastAsia="it-IT"/>
        </w:rPr>
        <w:t xml:space="preserve">Intervengono </w:t>
      </w:r>
      <w:r w:rsidR="00B26D0C" w:rsidRPr="000A5FF2">
        <w:rPr>
          <w:rFonts w:ascii="Arial Nova Light" w:eastAsia="Times New Roman" w:hAnsi="Arial Nova Light" w:cs="Arial"/>
          <w:b/>
          <w:bCs/>
          <w:sz w:val="22"/>
          <w:szCs w:val="22"/>
          <w:lang w:eastAsia="it-IT"/>
        </w:rPr>
        <w:t xml:space="preserve">Marco Bucci, </w:t>
      </w:r>
      <w:r w:rsidR="00B26D0C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Sindaco di Genova, </w:t>
      </w:r>
      <w:r w:rsidR="00B26D0C" w:rsidRPr="000A5FF2">
        <w:rPr>
          <w:rFonts w:ascii="Arial Nova Light" w:eastAsia="Times New Roman" w:hAnsi="Arial Nova Light" w:cs="Arial"/>
          <w:b/>
          <w:bCs/>
          <w:sz w:val="22"/>
          <w:szCs w:val="22"/>
          <w:lang w:eastAsia="it-IT"/>
        </w:rPr>
        <w:t xml:space="preserve">Simonetta Cenci, </w:t>
      </w:r>
      <w:r w:rsidR="00B26D0C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Assessore all’Urbanistica, </w:t>
      </w:r>
      <w:r w:rsidR="00B26D0C" w:rsidRPr="000A5FF2">
        <w:rPr>
          <w:rFonts w:ascii="Arial Nova Light" w:eastAsia="Times New Roman" w:hAnsi="Arial Nova Light" w:cs="Arial"/>
          <w:b/>
          <w:bCs/>
          <w:sz w:val="22"/>
          <w:szCs w:val="22"/>
          <w:lang w:eastAsia="it-IT"/>
        </w:rPr>
        <w:t xml:space="preserve">Francesco Garofalo, </w:t>
      </w:r>
      <w:r w:rsidR="00B26D0C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 xml:space="preserve">Architetto paesaggista – </w:t>
      </w:r>
      <w:proofErr w:type="spellStart"/>
      <w:r w:rsidR="00B26D0C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Openfabric</w:t>
      </w:r>
      <w:proofErr w:type="spellEnd"/>
      <w:r w:rsidR="00B26D0C" w:rsidRPr="000A5FF2">
        <w:rPr>
          <w:rFonts w:ascii="Arial Nova Light" w:eastAsia="Times New Roman" w:hAnsi="Arial Nova Light" w:cs="Arial"/>
          <w:sz w:val="22"/>
          <w:szCs w:val="22"/>
          <w:lang w:eastAsia="it-IT"/>
        </w:rPr>
        <w:t>.</w:t>
      </w:r>
    </w:p>
    <w:p w14:paraId="359124C7" w14:textId="77777777" w:rsidR="007A6119" w:rsidRPr="000A5FF2" w:rsidRDefault="007A6119" w:rsidP="007A6119">
      <w:pPr>
        <w:jc w:val="both"/>
        <w:rPr>
          <w:rFonts w:ascii="Arial Nova Light" w:hAnsi="Arial Nova Light"/>
          <w:sz w:val="22"/>
          <w:szCs w:val="22"/>
        </w:rPr>
      </w:pPr>
    </w:p>
    <w:p w14:paraId="5167D823" w14:textId="46297911" w:rsidR="005B520C" w:rsidRPr="000A5FF2" w:rsidRDefault="00E73BE5" w:rsidP="00984222">
      <w:pPr>
        <w:jc w:val="both"/>
        <w:rPr>
          <w:sz w:val="22"/>
          <w:szCs w:val="22"/>
        </w:rPr>
      </w:pPr>
      <w:r w:rsidRPr="000A5FF2">
        <w:rPr>
          <w:rFonts w:ascii="Arial Nova Light" w:hAnsi="Arial Nova Light" w:cs="Arial"/>
          <w:b/>
          <w:bCs/>
          <w:sz w:val="22"/>
          <w:szCs w:val="22"/>
          <w:shd w:val="clear" w:color="auto" w:fill="FFFFFF"/>
        </w:rPr>
        <w:t>Alle ore 14</w:t>
      </w:r>
      <w:r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è in programma, alle Palestrine, un convegno per celebrare il </w:t>
      </w:r>
      <w:r w:rsidRPr="000A5FF2">
        <w:rPr>
          <w:rFonts w:ascii="Arial Nova Light" w:hAnsi="Arial Nova Light" w:cs="Arial"/>
          <w:b/>
          <w:bCs/>
          <w:sz w:val="22"/>
          <w:szCs w:val="22"/>
          <w:shd w:val="clear" w:color="auto" w:fill="FFFFFF"/>
        </w:rPr>
        <w:t>compleanno dell’Istituto Marsano</w:t>
      </w:r>
      <w:r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. “I centoquarant’anni dell’Istituto Marsano: agricoltura, paesaggio e ambiente, fonti di benessere”, questo il titolo dell’appuntamento. </w:t>
      </w:r>
      <w:r w:rsidR="005B520C" w:rsidRPr="000A5FF2">
        <w:rPr>
          <w:rFonts w:ascii="Arial Nova Light" w:hAnsi="Arial Nova Light"/>
          <w:sz w:val="22"/>
          <w:szCs w:val="22"/>
        </w:rPr>
        <w:t xml:space="preserve">La Scuola Agraria B. Marsano di S. Ilario </w:t>
      </w:r>
      <w:r w:rsidR="00CD1D54" w:rsidRPr="000A5FF2">
        <w:rPr>
          <w:rFonts w:ascii="Arial Nova Light" w:hAnsi="Arial Nova Light"/>
          <w:sz w:val="22"/>
          <w:szCs w:val="22"/>
        </w:rPr>
        <w:t>nasce</w:t>
      </w:r>
      <w:r w:rsidR="005B520C" w:rsidRPr="000A5FF2">
        <w:rPr>
          <w:rFonts w:ascii="Arial Nova Light" w:hAnsi="Arial Nova Light"/>
          <w:sz w:val="22"/>
          <w:szCs w:val="22"/>
        </w:rPr>
        <w:t xml:space="preserve"> da una donazione di Bernardo Marsano, commerciante e proprietario genovese, che nel 1882 “…dispose all’uopo di una tenuta in </w:t>
      </w:r>
      <w:proofErr w:type="spellStart"/>
      <w:proofErr w:type="gramStart"/>
      <w:r w:rsidR="005B520C" w:rsidRPr="000A5FF2">
        <w:rPr>
          <w:rFonts w:ascii="Arial Nova Light" w:hAnsi="Arial Nova Light"/>
          <w:sz w:val="22"/>
          <w:szCs w:val="22"/>
        </w:rPr>
        <w:t>S.Ilario</w:t>
      </w:r>
      <w:proofErr w:type="spellEnd"/>
      <w:proofErr w:type="gramEnd"/>
      <w:r w:rsidR="005B520C" w:rsidRPr="000A5FF2">
        <w:rPr>
          <w:rFonts w:ascii="Arial Nova Light" w:hAnsi="Arial Nova Light"/>
          <w:sz w:val="22"/>
          <w:szCs w:val="22"/>
        </w:rPr>
        <w:t xml:space="preserve"> Ligure, presso Nervi; tenuta consistente in terreni per la totale superficie di ettari 27 circa, posti principalmente a mezza costa del Monte </w:t>
      </w:r>
      <w:proofErr w:type="spellStart"/>
      <w:r w:rsidR="005B520C" w:rsidRPr="000A5FF2">
        <w:rPr>
          <w:rFonts w:ascii="Arial Nova Light" w:hAnsi="Arial Nova Light"/>
          <w:sz w:val="22"/>
          <w:szCs w:val="22"/>
        </w:rPr>
        <w:t>Giugo</w:t>
      </w:r>
      <w:proofErr w:type="spellEnd"/>
      <w:r w:rsidR="005B520C" w:rsidRPr="000A5FF2">
        <w:rPr>
          <w:rFonts w:ascii="Arial Nova Light" w:hAnsi="Arial Nova Light"/>
          <w:sz w:val="22"/>
          <w:szCs w:val="22"/>
        </w:rPr>
        <w:t xml:space="preserve"> e da tempi antichi ridotti a terrazze, in case civili e rurali.” (</w:t>
      </w:r>
      <w:proofErr w:type="spellStart"/>
      <w:r w:rsidR="005B520C" w:rsidRPr="000A5FF2">
        <w:rPr>
          <w:rFonts w:ascii="Arial Nova Light" w:hAnsi="Arial Nova Light"/>
          <w:sz w:val="22"/>
          <w:szCs w:val="22"/>
        </w:rPr>
        <w:t>Bacchiorini</w:t>
      </w:r>
      <w:proofErr w:type="spellEnd"/>
      <w:r w:rsidR="005B520C" w:rsidRPr="000A5FF2">
        <w:rPr>
          <w:rFonts w:ascii="Arial Nova Light" w:hAnsi="Arial Nova Light"/>
          <w:sz w:val="22"/>
          <w:szCs w:val="22"/>
        </w:rPr>
        <w:t xml:space="preserve">, 1970). </w:t>
      </w:r>
    </w:p>
    <w:p w14:paraId="7890EE48" w14:textId="69089F57" w:rsidR="00D63537" w:rsidRPr="000A5FF2" w:rsidRDefault="00421CCF" w:rsidP="00D63537">
      <w:pPr>
        <w:jc w:val="both"/>
        <w:rPr>
          <w:rFonts w:ascii="Arial Nova Light" w:hAnsi="Arial Nova Light"/>
          <w:sz w:val="22"/>
          <w:szCs w:val="22"/>
        </w:rPr>
      </w:pPr>
      <w:r w:rsidRPr="000A5FF2">
        <w:rPr>
          <w:rFonts w:ascii="Arial Nova Light" w:hAnsi="Arial Nova Light" w:cs="Arial"/>
          <w:sz w:val="22"/>
          <w:szCs w:val="22"/>
        </w:rPr>
        <w:t>Ricordiamo che l</w:t>
      </w:r>
      <w:r w:rsidR="00D63537" w:rsidRPr="000A5FF2">
        <w:rPr>
          <w:rFonts w:ascii="Arial Nova Light" w:hAnsi="Arial Nova Light" w:cs="Arial"/>
          <w:sz w:val="22"/>
          <w:szCs w:val="22"/>
        </w:rPr>
        <w:t xml:space="preserve">’Istituto </w:t>
      </w:r>
      <w:r w:rsidR="00D63537" w:rsidRPr="000A5FF2">
        <w:rPr>
          <w:rFonts w:ascii="Arial Nova Light" w:hAnsi="Arial Nova Light"/>
          <w:sz w:val="22"/>
          <w:szCs w:val="22"/>
        </w:rPr>
        <w:t xml:space="preserve">Marsano </w:t>
      </w:r>
      <w:r w:rsidR="00D63537" w:rsidRPr="000A5FF2">
        <w:rPr>
          <w:rFonts w:ascii="Arial Nova Light" w:hAnsi="Arial Nova Light" w:cs="Arial"/>
          <w:sz w:val="22"/>
          <w:szCs w:val="22"/>
        </w:rPr>
        <w:t>è protagonista ad Euroflora 2022. Oltre che con l’</w:t>
      </w:r>
      <w:r w:rsidR="00D63537" w:rsidRPr="000A5FF2">
        <w:rPr>
          <w:rFonts w:ascii="Arial Nova Light" w:hAnsi="Arial Nova Light"/>
          <w:sz w:val="22"/>
          <w:szCs w:val="22"/>
        </w:rPr>
        <w:t>allestimento "Percezioni", i ragazzi dell’Istituto hanno dato un grande contributo alla manifestazione mettendo a disposizione in media 60 ragazzi al giorno per un totale di 400 allievi impiegati nelle operazioni di preparazione di questa XII edizione della Mostra internazionale.</w:t>
      </w:r>
    </w:p>
    <w:p w14:paraId="72385425" w14:textId="760113C3" w:rsidR="00420FA3" w:rsidRPr="000A5FF2" w:rsidRDefault="00420FA3" w:rsidP="00D63537">
      <w:pPr>
        <w:jc w:val="both"/>
        <w:rPr>
          <w:rFonts w:ascii="Arial Nova Light" w:hAnsi="Arial Nova Light"/>
          <w:sz w:val="22"/>
          <w:szCs w:val="22"/>
        </w:rPr>
      </w:pPr>
    </w:p>
    <w:p w14:paraId="226017A7" w14:textId="487E9BB1" w:rsidR="00420FA3" w:rsidRPr="000A5FF2" w:rsidRDefault="00420FA3" w:rsidP="00D63537">
      <w:pPr>
        <w:jc w:val="both"/>
        <w:rPr>
          <w:rFonts w:ascii="Arial Nova Light" w:hAnsi="Arial Nova Light" w:cs="Arial"/>
          <w:sz w:val="22"/>
          <w:szCs w:val="22"/>
        </w:rPr>
      </w:pPr>
      <w:r w:rsidRPr="000A5FF2">
        <w:rPr>
          <w:rFonts w:ascii="Arial Nova Light" w:hAnsi="Arial Nova Light"/>
          <w:b/>
          <w:bCs/>
          <w:sz w:val="22"/>
          <w:szCs w:val="22"/>
        </w:rPr>
        <w:t>Alle ore 16</w:t>
      </w:r>
      <w:r w:rsidRPr="000A5FF2">
        <w:rPr>
          <w:rFonts w:ascii="Arial Nova Light" w:hAnsi="Arial Nova Light"/>
          <w:sz w:val="22"/>
          <w:szCs w:val="22"/>
        </w:rPr>
        <w:t xml:space="preserve"> nell’ex fienile verrà presentato il libro “</w:t>
      </w:r>
      <w:r w:rsidRPr="000A5FF2">
        <w:rPr>
          <w:rFonts w:ascii="Arial Nova Light" w:hAnsi="Arial Nova Light"/>
          <w:b/>
          <w:bCs/>
          <w:sz w:val="22"/>
          <w:szCs w:val="22"/>
        </w:rPr>
        <w:t>Euroflora 1966-2022 – Paesaggi artificiali in mostra</w:t>
      </w:r>
      <w:r w:rsidRPr="000A5FF2">
        <w:rPr>
          <w:rFonts w:ascii="Arial Nova Light" w:hAnsi="Arial Nova Light"/>
          <w:sz w:val="22"/>
          <w:szCs w:val="22"/>
        </w:rPr>
        <w:t xml:space="preserve">”. La pubblicazione, a cura di Genova University Press, ripercorre </w:t>
      </w:r>
      <w:r w:rsidR="00DC3A34" w:rsidRPr="000A5FF2">
        <w:rPr>
          <w:rFonts w:ascii="Arial Nova Light" w:hAnsi="Arial Nova Light"/>
          <w:sz w:val="22"/>
          <w:szCs w:val="22"/>
        </w:rPr>
        <w:t>le edizioni della manifestazione dalla prima edizione nel 1966 ad oggi raccontandola con l’occhio dei protagonisti.</w:t>
      </w:r>
    </w:p>
    <w:p w14:paraId="51F9B8C4" w14:textId="7777777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Cs/>
          <w:sz w:val="22"/>
          <w:szCs w:val="22"/>
        </w:rPr>
        <w:lastRenderedPageBreak/>
        <w:t>________________________________________________________________________________</w:t>
      </w:r>
    </w:p>
    <w:p w14:paraId="743209B2" w14:textId="77777777" w:rsidR="00984222" w:rsidRPr="005A26FB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AAF158" w14:textId="7777777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/>
          <w:bCs/>
          <w:sz w:val="22"/>
          <w:szCs w:val="22"/>
        </w:rPr>
        <w:t>Euroflora 2022 è</w:t>
      </w:r>
      <w:r w:rsidRPr="005A26FB">
        <w:rPr>
          <w:rFonts w:ascii="Arial Nova Light" w:hAnsi="Arial Nova Light"/>
          <w:bCs/>
          <w:sz w:val="22"/>
          <w:szCs w:val="22"/>
        </w:rPr>
        <w:t>:</w:t>
      </w:r>
    </w:p>
    <w:p w14:paraId="3EF9843A" w14:textId="77777777" w:rsidR="00984222" w:rsidRPr="005A26FB" w:rsidRDefault="00984222" w:rsidP="00984222">
      <w:pPr>
        <w:jc w:val="both"/>
        <w:rPr>
          <w:rFonts w:ascii="Arial Nova Light" w:hAnsi="Arial Nova Light"/>
          <w:bCs/>
          <w:i/>
          <w:iCs/>
          <w:sz w:val="22"/>
          <w:szCs w:val="22"/>
        </w:rPr>
      </w:pPr>
      <w:bookmarkStart w:id="0" w:name="_Hlk94111227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La dodicesima edizione delle </w:t>
      </w:r>
      <w:proofErr w:type="spellStart"/>
      <w:r w:rsidRPr="005A26FB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italiane nate a Genova nel 1966 e riconosciute da AIPH, da quest’anno gemellata con le </w:t>
      </w:r>
      <w:proofErr w:type="spellStart"/>
      <w:r w:rsidRPr="005A26FB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di Nantes. </w:t>
      </w: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Si svolgerà da sabato 23 aprile a domenica 8 maggio nei Parchi di Nervi,</w:t>
      </w:r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un complesso ottocentesco di oltre 8 ettari di giardini e di </w:t>
      </w: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tre Musei, </w:t>
      </w:r>
      <w:proofErr w:type="spellStart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Wolfsoniana</w:t>
      </w:r>
      <w:proofErr w:type="spellEnd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, Galleria d’Arte Moderna e Raccolte </w:t>
      </w:r>
      <w:proofErr w:type="spellStart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Frugone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– che ospiteranno composizioni floreali ispirate alle opere esposte. </w:t>
      </w:r>
      <w:r w:rsidRPr="005A26FB">
        <w:rPr>
          <w:rFonts w:ascii="Arial Nova Light" w:hAnsi="Arial Nova Light"/>
          <w:i/>
          <w:iCs/>
          <w:sz w:val="22"/>
          <w:szCs w:val="22"/>
        </w:rPr>
        <w:t xml:space="preserve">Stupirà con le sue grandi sequenze di ruscelli e fontane, ampi spazi ovali che si combineranno con le suggestive visuali dei Parchi per offrire ai visitatori prospettive emozionanti con essenze rare, esemplari unici, collezioni straordinarie e produzioni di eccellenza. Ospiterà numerosi eventi collaterali, dando spazio a musica, natura ed arte in un contesto raffinato. </w:t>
      </w:r>
      <w:r w:rsidRPr="005A26FB">
        <w:rPr>
          <w:rFonts w:ascii="Arial Nova Light" w:hAnsi="Arial Nova Light"/>
          <w:bCs/>
          <w:i/>
          <w:iCs/>
          <w:sz w:val="22"/>
          <w:szCs w:val="22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055274F3" w14:textId="77777777" w:rsidR="00984222" w:rsidRPr="005A26FB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5A26FB">
        <w:rPr>
          <w:rFonts w:ascii="Arial Nova Light" w:hAnsi="Arial Nova Light"/>
          <w:bCs/>
          <w:i/>
          <w:iCs/>
          <w:sz w:val="22"/>
          <w:szCs w:val="22"/>
        </w:rPr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5A26FB">
        <w:rPr>
          <w:rFonts w:ascii="Arial Nova Light" w:hAnsi="Arial Nova Light"/>
          <w:i/>
          <w:iCs/>
          <w:sz w:val="22"/>
          <w:szCs w:val="22"/>
        </w:rPr>
        <w:t xml:space="preserve"> </w:t>
      </w:r>
      <w:bookmarkEnd w:id="0"/>
    </w:p>
    <w:p w14:paraId="475D3384" w14:textId="77777777" w:rsidR="00984222" w:rsidRPr="005A26FB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Info e biglietteria: </w:t>
      </w:r>
      <w:hyperlink r:id="rId8" w:history="1">
        <w:r w:rsidRPr="005A26FB">
          <w:rPr>
            <w:rStyle w:val="Collegamentoipertestuale"/>
            <w:rFonts w:ascii="Arial Nova Light" w:hAnsi="Arial Nova Light"/>
            <w:b/>
            <w:bCs/>
            <w:i/>
            <w:iCs/>
            <w:sz w:val="22"/>
            <w:szCs w:val="22"/>
          </w:rPr>
          <w:t>www.euroflora.genova.it</w:t>
        </w:r>
      </w:hyperlink>
    </w:p>
    <w:p w14:paraId="0377E64F" w14:textId="77777777" w:rsidR="00C963AB" w:rsidRDefault="00C963AB" w:rsidP="00437918">
      <w:pPr>
        <w:rPr>
          <w:rFonts w:ascii="Arial Nova Light" w:hAnsi="Arial Nova Light"/>
        </w:rPr>
      </w:pPr>
    </w:p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1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9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2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2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1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6E793E54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3C591C6C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41A42809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A482" w14:textId="77777777" w:rsidR="00FB1EC3" w:rsidRDefault="00FB1EC3" w:rsidP="002E11B0">
      <w:r>
        <w:separator/>
      </w:r>
    </w:p>
  </w:endnote>
  <w:endnote w:type="continuationSeparator" w:id="0">
    <w:p w14:paraId="640F7AEB" w14:textId="77777777" w:rsidR="00FB1EC3" w:rsidRDefault="00FB1EC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B4F7" w14:textId="77777777" w:rsidR="00FB1EC3" w:rsidRDefault="00FB1EC3" w:rsidP="002E11B0">
      <w:r>
        <w:separator/>
      </w:r>
    </w:p>
  </w:footnote>
  <w:footnote w:type="continuationSeparator" w:id="0">
    <w:p w14:paraId="45FBDAA1" w14:textId="77777777" w:rsidR="00FB1EC3" w:rsidRDefault="00FB1EC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443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2471C"/>
    <w:rsid w:val="000506B7"/>
    <w:rsid w:val="00063702"/>
    <w:rsid w:val="00077D57"/>
    <w:rsid w:val="00097854"/>
    <w:rsid w:val="000A5FF2"/>
    <w:rsid w:val="000D7D8F"/>
    <w:rsid w:val="000F2BD9"/>
    <w:rsid w:val="00112B97"/>
    <w:rsid w:val="001562AA"/>
    <w:rsid w:val="001655C7"/>
    <w:rsid w:val="00165F6D"/>
    <w:rsid w:val="001819C2"/>
    <w:rsid w:val="001A0582"/>
    <w:rsid w:val="001A7DA9"/>
    <w:rsid w:val="001B48C9"/>
    <w:rsid w:val="001B5774"/>
    <w:rsid w:val="001C7AEA"/>
    <w:rsid w:val="001C7C5E"/>
    <w:rsid w:val="001D5F24"/>
    <w:rsid w:val="001F0242"/>
    <w:rsid w:val="001F241E"/>
    <w:rsid w:val="0020205C"/>
    <w:rsid w:val="00223697"/>
    <w:rsid w:val="00241235"/>
    <w:rsid w:val="002628D8"/>
    <w:rsid w:val="00264EA5"/>
    <w:rsid w:val="002843E2"/>
    <w:rsid w:val="00295AB1"/>
    <w:rsid w:val="002C4C61"/>
    <w:rsid w:val="002E11B0"/>
    <w:rsid w:val="002E421B"/>
    <w:rsid w:val="002F031F"/>
    <w:rsid w:val="002F7B87"/>
    <w:rsid w:val="0030584F"/>
    <w:rsid w:val="00347AA6"/>
    <w:rsid w:val="0035060C"/>
    <w:rsid w:val="003A3158"/>
    <w:rsid w:val="003F3507"/>
    <w:rsid w:val="00406426"/>
    <w:rsid w:val="00420FA3"/>
    <w:rsid w:val="00421CCF"/>
    <w:rsid w:val="00437918"/>
    <w:rsid w:val="00482EBD"/>
    <w:rsid w:val="00485FED"/>
    <w:rsid w:val="004A641E"/>
    <w:rsid w:val="004B1D0C"/>
    <w:rsid w:val="004B73A2"/>
    <w:rsid w:val="004D0576"/>
    <w:rsid w:val="004D6032"/>
    <w:rsid w:val="00531059"/>
    <w:rsid w:val="00537C4D"/>
    <w:rsid w:val="00563586"/>
    <w:rsid w:val="005670D4"/>
    <w:rsid w:val="005704BC"/>
    <w:rsid w:val="005A26FB"/>
    <w:rsid w:val="005B520C"/>
    <w:rsid w:val="005C3C59"/>
    <w:rsid w:val="005C6A83"/>
    <w:rsid w:val="005D2752"/>
    <w:rsid w:val="005F1627"/>
    <w:rsid w:val="005F4C50"/>
    <w:rsid w:val="005F513E"/>
    <w:rsid w:val="005F7286"/>
    <w:rsid w:val="00614059"/>
    <w:rsid w:val="006141CB"/>
    <w:rsid w:val="0062323B"/>
    <w:rsid w:val="006768D2"/>
    <w:rsid w:val="00695A07"/>
    <w:rsid w:val="006C38E7"/>
    <w:rsid w:val="006C7BFB"/>
    <w:rsid w:val="006E1F22"/>
    <w:rsid w:val="00752648"/>
    <w:rsid w:val="007567AB"/>
    <w:rsid w:val="007A6119"/>
    <w:rsid w:val="007E6CAC"/>
    <w:rsid w:val="00800497"/>
    <w:rsid w:val="008243A8"/>
    <w:rsid w:val="00860C7A"/>
    <w:rsid w:val="00864C0E"/>
    <w:rsid w:val="008D2288"/>
    <w:rsid w:val="008D37BF"/>
    <w:rsid w:val="008E43AC"/>
    <w:rsid w:val="009226C6"/>
    <w:rsid w:val="009528BE"/>
    <w:rsid w:val="00956F8A"/>
    <w:rsid w:val="00976B52"/>
    <w:rsid w:val="009773B0"/>
    <w:rsid w:val="00984222"/>
    <w:rsid w:val="009F18C6"/>
    <w:rsid w:val="009F5CAA"/>
    <w:rsid w:val="009F63F6"/>
    <w:rsid w:val="00A039E1"/>
    <w:rsid w:val="00A202DC"/>
    <w:rsid w:val="00A326F3"/>
    <w:rsid w:val="00A40677"/>
    <w:rsid w:val="00A42F34"/>
    <w:rsid w:val="00A4455E"/>
    <w:rsid w:val="00A71343"/>
    <w:rsid w:val="00A81A4A"/>
    <w:rsid w:val="00AE6580"/>
    <w:rsid w:val="00AF738C"/>
    <w:rsid w:val="00B11834"/>
    <w:rsid w:val="00B24274"/>
    <w:rsid w:val="00B26D0C"/>
    <w:rsid w:val="00B27110"/>
    <w:rsid w:val="00B33AF0"/>
    <w:rsid w:val="00B95628"/>
    <w:rsid w:val="00BA33A5"/>
    <w:rsid w:val="00BC4AF0"/>
    <w:rsid w:val="00BC69EF"/>
    <w:rsid w:val="00BF0FEF"/>
    <w:rsid w:val="00C331DA"/>
    <w:rsid w:val="00C43C64"/>
    <w:rsid w:val="00C6497A"/>
    <w:rsid w:val="00C843A8"/>
    <w:rsid w:val="00C963AB"/>
    <w:rsid w:val="00CA71C0"/>
    <w:rsid w:val="00CD1D54"/>
    <w:rsid w:val="00CD592D"/>
    <w:rsid w:val="00D104B8"/>
    <w:rsid w:val="00D40AA4"/>
    <w:rsid w:val="00D47A0E"/>
    <w:rsid w:val="00D521D6"/>
    <w:rsid w:val="00D63537"/>
    <w:rsid w:val="00D661BE"/>
    <w:rsid w:val="00D75399"/>
    <w:rsid w:val="00D8388A"/>
    <w:rsid w:val="00D84D20"/>
    <w:rsid w:val="00D84FE4"/>
    <w:rsid w:val="00DA4C49"/>
    <w:rsid w:val="00DB2504"/>
    <w:rsid w:val="00DC1FFA"/>
    <w:rsid w:val="00DC3A34"/>
    <w:rsid w:val="00DE3650"/>
    <w:rsid w:val="00E21E6E"/>
    <w:rsid w:val="00E22A81"/>
    <w:rsid w:val="00E512E9"/>
    <w:rsid w:val="00E5591F"/>
    <w:rsid w:val="00E73BE5"/>
    <w:rsid w:val="00EA02F2"/>
    <w:rsid w:val="00EA6C79"/>
    <w:rsid w:val="00EF7A23"/>
    <w:rsid w:val="00F03964"/>
    <w:rsid w:val="00F25263"/>
    <w:rsid w:val="00FB1EC3"/>
    <w:rsid w:val="00FC38B7"/>
    <w:rsid w:val="00FD4F83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municazione@portoantico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feleppa@portoantico.it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Office365 Euroflora</cp:lastModifiedBy>
  <cp:revision>6</cp:revision>
  <cp:lastPrinted>2022-04-25T15:01:00Z</cp:lastPrinted>
  <dcterms:created xsi:type="dcterms:W3CDTF">2022-04-25T10:53:00Z</dcterms:created>
  <dcterms:modified xsi:type="dcterms:W3CDTF">2022-04-25T15:08:00Z</dcterms:modified>
</cp:coreProperties>
</file>