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B736F" w14:textId="1046E203" w:rsidR="00E65FD9" w:rsidRDefault="00A95372" w:rsidP="00E65FD9">
      <w:pPr>
        <w:pStyle w:val="text-build-content"/>
        <w:shd w:val="clear" w:color="auto" w:fill="FFFFFF"/>
        <w:spacing w:before="150" w:beforeAutospacing="0" w:after="15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Invito </w:t>
      </w:r>
      <w:r w:rsidR="00E65FD9">
        <w:rPr>
          <w:rFonts w:ascii="Arial" w:hAnsi="Arial" w:cs="Arial"/>
          <w:color w:val="000000"/>
          <w:sz w:val="23"/>
          <w:szCs w:val="23"/>
        </w:rPr>
        <w:t>stampa </w:t>
      </w:r>
    </w:p>
    <w:p w14:paraId="79A841A9" w14:textId="6DD71E5E" w:rsidR="00E65FD9" w:rsidRDefault="00966A8A" w:rsidP="00E65FD9">
      <w:pPr>
        <w:pStyle w:val="text-build-content"/>
        <w:shd w:val="clear" w:color="auto" w:fill="FFFFFF"/>
        <w:spacing w:before="150" w:beforeAutospacing="0" w:after="15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4</w:t>
      </w:r>
      <w:r w:rsidR="00E65FD9">
        <w:rPr>
          <w:rFonts w:ascii="Arial" w:hAnsi="Arial" w:cs="Arial"/>
          <w:color w:val="000000"/>
          <w:sz w:val="23"/>
          <w:szCs w:val="23"/>
        </w:rPr>
        <w:t xml:space="preserve"> maggio 2022</w:t>
      </w:r>
    </w:p>
    <w:p w14:paraId="70B4E3C6" w14:textId="77777777" w:rsidR="00A95372" w:rsidRDefault="00A95372" w:rsidP="00E65FD9">
      <w:pPr>
        <w:pStyle w:val="text-build-content"/>
        <w:shd w:val="clear" w:color="auto" w:fill="FFFFFF"/>
        <w:spacing w:before="150" w:beforeAutospacing="0" w:after="15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14:paraId="7439F0C8" w14:textId="77777777" w:rsidR="00A95372" w:rsidRPr="00A95372" w:rsidRDefault="00966A8A" w:rsidP="006B79A3">
      <w:pPr>
        <w:pStyle w:val="text-build-content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  <w:r w:rsidRPr="00A95372">
        <w:rPr>
          <w:rFonts w:ascii="Arial" w:hAnsi="Arial" w:cs="Arial"/>
          <w:b/>
          <w:bCs/>
          <w:color w:val="000000"/>
          <w:sz w:val="23"/>
          <w:szCs w:val="23"/>
        </w:rPr>
        <w:t>DOMANI IN VISITA A EUROFLORA IL SEN. PATRIZIO LA PIETR</w:t>
      </w:r>
      <w:r w:rsidR="00A95372" w:rsidRPr="00A95372">
        <w:rPr>
          <w:rFonts w:ascii="Arial" w:hAnsi="Arial" w:cs="Arial"/>
          <w:b/>
          <w:bCs/>
          <w:color w:val="000000"/>
          <w:sz w:val="23"/>
          <w:szCs w:val="23"/>
        </w:rPr>
        <w:t>A</w:t>
      </w:r>
    </w:p>
    <w:p w14:paraId="55FD3401" w14:textId="7E70A528" w:rsidR="00966A8A" w:rsidRDefault="00A95372" w:rsidP="006B79A3">
      <w:pPr>
        <w:pStyle w:val="text-build-content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 w:rsidRPr="00A95372">
        <w:rPr>
          <w:rFonts w:ascii="Arial" w:hAnsi="Arial" w:cs="Arial"/>
          <w:b/>
          <w:bCs/>
          <w:color w:val="000000"/>
          <w:sz w:val="23"/>
          <w:szCs w:val="23"/>
        </w:rPr>
        <w:t xml:space="preserve"> RELATORE DEL DISEGNO DI LEGGE “DISCIPLINA DEL SETTORE F</w:t>
      </w:r>
      <w:r w:rsidR="004C281C">
        <w:rPr>
          <w:rFonts w:ascii="Arial" w:hAnsi="Arial" w:cs="Arial"/>
          <w:b/>
          <w:bCs/>
          <w:color w:val="000000"/>
          <w:sz w:val="23"/>
          <w:szCs w:val="23"/>
        </w:rPr>
        <w:t>LOROVIVA</w:t>
      </w:r>
      <w:r w:rsidRPr="00A95372">
        <w:rPr>
          <w:rFonts w:ascii="Arial" w:hAnsi="Arial" w:cs="Arial"/>
          <w:b/>
          <w:bCs/>
          <w:color w:val="000000"/>
          <w:sz w:val="23"/>
          <w:szCs w:val="23"/>
        </w:rPr>
        <w:t>ISTICO</w:t>
      </w:r>
      <w:r>
        <w:rPr>
          <w:rFonts w:ascii="Arial" w:hAnsi="Arial" w:cs="Arial"/>
          <w:color w:val="000000"/>
          <w:sz w:val="23"/>
          <w:szCs w:val="23"/>
        </w:rPr>
        <w:t>”</w:t>
      </w:r>
    </w:p>
    <w:p w14:paraId="427CEA0A" w14:textId="545C91FD" w:rsidR="004C281C" w:rsidRPr="00DD16A4" w:rsidRDefault="00DD16A4" w:rsidP="00E65FD9">
      <w:pPr>
        <w:pStyle w:val="text-build-content"/>
        <w:shd w:val="clear" w:color="auto" w:fill="FFFFFF"/>
        <w:spacing w:before="150" w:beforeAutospacing="0" w:after="150" w:afterAutospacing="0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  <w:r w:rsidRPr="00DD16A4">
        <w:rPr>
          <w:rFonts w:ascii="Arial" w:hAnsi="Arial" w:cs="Arial"/>
          <w:b/>
          <w:bCs/>
          <w:color w:val="000000"/>
          <w:sz w:val="23"/>
          <w:szCs w:val="23"/>
        </w:rPr>
        <w:t>IL PUNTO DOMANI ALLE 15.30 AL MIRADOR</w:t>
      </w:r>
      <w:r w:rsidR="000F2D0A">
        <w:rPr>
          <w:rFonts w:ascii="Arial" w:hAnsi="Arial" w:cs="Arial"/>
          <w:b/>
          <w:bCs/>
          <w:color w:val="000000"/>
          <w:sz w:val="23"/>
          <w:szCs w:val="23"/>
        </w:rPr>
        <w:t xml:space="preserve"> DI PARCO GROPALLO</w:t>
      </w:r>
    </w:p>
    <w:p w14:paraId="0D93AC3F" w14:textId="7BF82B22" w:rsidR="00137ACB" w:rsidRPr="00137ACB" w:rsidRDefault="00DD16A4" w:rsidP="00137ACB">
      <w:pPr>
        <w:jc w:val="both"/>
        <w:rPr>
          <w:rFonts w:ascii="Arial Nova Light" w:eastAsia="SimSun" w:hAnsi="Arial Nova Light" w:cs="Times New Roman"/>
          <w:b/>
          <w:bCs/>
          <w:iCs/>
          <w:color w:val="000000"/>
          <w:sz w:val="22"/>
          <w:szCs w:val="22"/>
          <w:lang w:eastAsia="zh-CN"/>
        </w:rPr>
      </w:pPr>
      <w: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Sarà in visita </w:t>
      </w:r>
      <w:r w:rsidR="000F2D0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a Euroflora </w:t>
      </w:r>
      <w:r w:rsidR="006055F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nel primo pomeriggio di </w:t>
      </w:r>
      <w: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domani, giovedì 5 maggio</w:t>
      </w:r>
      <w:r w:rsidR="000F2D0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, il sen. Patrizio La Pietra membro della </w:t>
      </w:r>
      <w:proofErr w:type="gramStart"/>
      <w:r w:rsidR="006B79A3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9^</w:t>
      </w:r>
      <w:proofErr w:type="gramEnd"/>
      <w:r w:rsidR="006B79A3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</w:t>
      </w:r>
      <w:r w:rsidR="000F2D0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Commissione </w:t>
      </w:r>
      <w:r w:rsidR="006B79A3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permanente </w:t>
      </w:r>
      <w:r w:rsidR="00AF76F9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Agricoltura</w:t>
      </w:r>
      <w:r w:rsidR="006B79A3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e promozione agroalimentare del Senato</w:t>
      </w:r>
      <w:r w:rsidR="00AF76F9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. </w:t>
      </w:r>
      <w:r w:rsidR="006B79A3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Ad acco</w:t>
      </w:r>
      <w:r w:rsidR="006055F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mpagnarlo in visita </w:t>
      </w:r>
      <w:r w:rsidR="005A367C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l’assessore all’agricoltura </w:t>
      </w:r>
      <w:r w:rsidR="00B0341B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Alessandro Piana, il </w:t>
      </w:r>
      <w:r w:rsidR="00137ACB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presidente del Distretto Florovivaistico della Liguria e presidente della Federazione nazionale di prodotto di Confagricoltura</w:t>
      </w:r>
      <w:r w:rsidR="007776C4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</w:t>
      </w:r>
      <w:r w:rsidR="00B0341B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Luca De Michelis </w:t>
      </w:r>
      <w:r w:rsidR="007776C4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e Paolo Corsiglia, rappresentante degli agricoltori nella Giunta camerale di Genova.</w:t>
      </w:r>
    </w:p>
    <w:p w14:paraId="47827B0C" w14:textId="77777777" w:rsidR="006B79A3" w:rsidRDefault="006B79A3" w:rsidP="00AF76F9">
      <w:pPr>
        <w:jc w:val="both"/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</w:p>
    <w:p w14:paraId="743209B2" w14:textId="16000496" w:rsidR="00984222" w:rsidRDefault="00AF76F9" w:rsidP="00AF76F9">
      <w:pPr>
        <w:jc w:val="both"/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  <w: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La Pietra</w:t>
      </w:r>
      <w:r w:rsidR="006B79A3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, relatore in Commissione del disegno di legge Liuni “Disciplina del settore florovivaistico”,</w:t>
      </w:r>
      <w: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sarà alle 15.30 al </w:t>
      </w:r>
      <w:proofErr w:type="spellStart"/>
      <w: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Mirador</w:t>
      </w:r>
      <w:proofErr w:type="spellEnd"/>
      <w: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di Villa Gropallo per fare il punto </w:t>
      </w:r>
      <w:r w:rsidR="006B79A3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sullo stato di avanzamento del disegno di legge, strategico per lo sviluppo, la promozione e la valorizzazione del comparto.</w:t>
      </w:r>
    </w:p>
    <w:p w14:paraId="1D98D988" w14:textId="77777777" w:rsidR="006B79A3" w:rsidRDefault="006B79A3" w:rsidP="00AF76F9">
      <w:pPr>
        <w:jc w:val="both"/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</w:p>
    <w:p w14:paraId="49689528" w14:textId="72127894" w:rsidR="00AF76F9" w:rsidRPr="00293AD2" w:rsidRDefault="006B79A3" w:rsidP="00984222">
      <w:pP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  <w: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___________________</w:t>
      </w:r>
    </w:p>
    <w:p w14:paraId="3EAAF158" w14:textId="77777777" w:rsidR="00984222" w:rsidRPr="006B79A3" w:rsidRDefault="00984222" w:rsidP="00984222">
      <w:pPr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</w:pPr>
      <w:r w:rsidRPr="006B79A3"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  <w:t>Euroflora 2022 è:</w:t>
      </w:r>
    </w:p>
    <w:p w14:paraId="3EF9843A" w14:textId="44E27B7E" w:rsidR="00984222" w:rsidRPr="00293AD2" w:rsidRDefault="00984222" w:rsidP="00984222">
      <w:pPr>
        <w:jc w:val="both"/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  <w:bookmarkStart w:id="0" w:name="_Hlk94111227"/>
      <w:r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La dodicesima edizione delle </w:t>
      </w:r>
      <w:proofErr w:type="spellStart"/>
      <w:r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floralies</w:t>
      </w:r>
      <w:proofErr w:type="spellEnd"/>
      <w:r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italiane nate a Genova nel 1966 e riconosciute da AIPH, da quest’anno gemellata con le </w:t>
      </w:r>
      <w:proofErr w:type="spellStart"/>
      <w:r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Floralies</w:t>
      </w:r>
      <w:proofErr w:type="spellEnd"/>
      <w:r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di Nantes. Si svolge da sabato 23 aprile a domenica 8 maggio nei Parchi di Nervi, un complesso ottocentesco di oltre 8 ettari di giardini e di tre Musei, </w:t>
      </w:r>
      <w:proofErr w:type="spellStart"/>
      <w:r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Wolfsoniana</w:t>
      </w:r>
      <w:proofErr w:type="spellEnd"/>
      <w:r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, Galleria d’Arte Moderna e Raccolte </w:t>
      </w:r>
      <w:proofErr w:type="spellStart"/>
      <w:r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Frugone</w:t>
      </w:r>
      <w:proofErr w:type="spellEnd"/>
      <w:r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– che ospit</w:t>
      </w:r>
      <w:r w:rsidR="00FA3625"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an</w:t>
      </w:r>
      <w:r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o composizioni floreali ispirate alle opere esposte. </w:t>
      </w:r>
      <w:r w:rsidR="00FA3625"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Stupisce</w:t>
      </w:r>
      <w:r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con le sue grandi sequenze di ruscelli e fontane, ampi spazi ovali che si combineranno con le suggestive visuali dei Parchi per offrire ai visitatori prospettive emozionanti con essenze rare, esemplari unici, collezioni straordinarie e produzioni di eccellenza. Ospit</w:t>
      </w:r>
      <w:r w:rsidR="00FA3625"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a</w:t>
      </w:r>
      <w:r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numerosi eventi collaterali, dando spazio a musica, natura ed arte in un contesto raffinato. È attenta alla sostenibilità e all’ambiente: sarà infatti raggiungibile esclusivamente con i mezzi di trasporto pubblico, con l’impegno inoltre di ridurre per quanto più possibile l’utilizzo di plastica negli allestimenti e nella ristorazione.</w:t>
      </w:r>
    </w:p>
    <w:p w14:paraId="055274F3" w14:textId="463A94B2" w:rsidR="00984222" w:rsidRDefault="00984222" w:rsidP="00984222">
      <w:pPr>
        <w:jc w:val="both"/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  <w:r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lastRenderedPageBreak/>
        <w:t xml:space="preserve">La rassegna, alla quale sono abbinati 256 concorsi per la valorizzazione delle eccellenze e della bellezza degli insiemi in esposizione, ha una capienza giornaliera prefissata per garantire una visita accurata e in sicurezza. </w:t>
      </w:r>
      <w:bookmarkEnd w:id="0"/>
    </w:p>
    <w:p w14:paraId="50674136" w14:textId="77777777" w:rsidR="006B79A3" w:rsidRPr="00293AD2" w:rsidRDefault="006B79A3" w:rsidP="00984222">
      <w:pPr>
        <w:jc w:val="both"/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</w:p>
    <w:p w14:paraId="364BF06A" w14:textId="77777777" w:rsidR="007F3F8B" w:rsidRPr="006B79A3" w:rsidRDefault="00984222" w:rsidP="007F3F8B">
      <w:pPr>
        <w:jc w:val="both"/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</w:pPr>
      <w:r w:rsidRPr="006B79A3"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  <w:t xml:space="preserve">Info e biglietteria: </w:t>
      </w:r>
      <w:hyperlink r:id="rId8" w:history="1">
        <w:r w:rsidRPr="006B79A3">
          <w:rPr>
            <w:rFonts w:ascii="Arial Nova Light" w:eastAsia="SimSun" w:hAnsi="Arial Nova Light" w:cs="Times New Roman"/>
            <w:b/>
            <w:color w:val="000000"/>
            <w:lang w:eastAsia="zh-CN"/>
          </w:rPr>
          <w:t>www.euroflora.genova.it</w:t>
        </w:r>
      </w:hyperlink>
    </w:p>
    <w:p w14:paraId="5AFDA62F" w14:textId="45004460" w:rsidR="00437918" w:rsidRPr="00293AD2" w:rsidRDefault="00437918" w:rsidP="007F3F8B">
      <w:pPr>
        <w:jc w:val="both"/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  <w:r w:rsidRPr="00293AD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_________________________________________________</w:t>
      </w:r>
    </w:p>
    <w:p w14:paraId="4F8A8F90" w14:textId="77777777" w:rsidR="00437918" w:rsidRPr="00B0341B" w:rsidRDefault="00437918" w:rsidP="00437918">
      <w:pPr>
        <w:jc w:val="both"/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</w:pPr>
      <w:bookmarkStart w:id="1" w:name="_Hlk100389588"/>
      <w:r w:rsidRPr="00B0341B"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  <w:t>Ufficio stampa Euroflora 2022</w:t>
      </w:r>
    </w:p>
    <w:p w14:paraId="11B275AF" w14:textId="77777777" w:rsidR="00437918" w:rsidRPr="00B0341B" w:rsidRDefault="00437918" w:rsidP="00437918">
      <w:pPr>
        <w:jc w:val="both"/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</w:pPr>
      <w:r w:rsidRPr="00B0341B"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  <w:t xml:space="preserve">Giusi Feleppa 3357157199 </w:t>
      </w:r>
      <w:hyperlink r:id="rId9" w:history="1">
        <w:r w:rsidRPr="00B0341B">
          <w:rPr>
            <w:rFonts w:ascii="Arial Nova Light" w:eastAsia="SimSun" w:hAnsi="Arial Nova Light" w:cs="Times New Roman"/>
            <w:bCs/>
            <w:iCs/>
            <w:color w:val="000000"/>
            <w:sz w:val="20"/>
            <w:szCs w:val="20"/>
            <w:lang w:eastAsia="zh-CN"/>
          </w:rPr>
          <w:t>gfeleppa@portoantico.it</w:t>
        </w:r>
      </w:hyperlink>
    </w:p>
    <w:p w14:paraId="06598369" w14:textId="77777777" w:rsidR="00437918" w:rsidRPr="00B0341B" w:rsidRDefault="00437918" w:rsidP="00437918">
      <w:pPr>
        <w:jc w:val="both"/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</w:pPr>
      <w:r w:rsidRPr="00B0341B"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  <w:t xml:space="preserve">Arianna Del Ponte </w:t>
      </w:r>
      <w:bookmarkStart w:id="2" w:name="_Hlk100411014"/>
      <w:r w:rsidRPr="00B0341B"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  <w:t>335 7624760</w:t>
      </w:r>
      <w:bookmarkEnd w:id="2"/>
      <w:r w:rsidRPr="00B0341B"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  <w:t xml:space="preserve"> </w:t>
      </w:r>
      <w:hyperlink r:id="rId10" w:history="1">
        <w:r w:rsidRPr="00B0341B">
          <w:rPr>
            <w:rFonts w:ascii="Arial Nova Light" w:eastAsia="SimSun" w:hAnsi="Arial Nova Light" w:cs="Times New Roman"/>
            <w:bCs/>
            <w:iCs/>
            <w:color w:val="000000"/>
            <w:sz w:val="20"/>
            <w:szCs w:val="20"/>
            <w:lang w:eastAsia="zh-CN"/>
          </w:rPr>
          <w:t>comunicazione@portoantico.it</w:t>
        </w:r>
      </w:hyperlink>
      <w:r w:rsidRPr="00B0341B"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  <w:t xml:space="preserve"> </w:t>
      </w:r>
    </w:p>
    <w:p w14:paraId="3312F58A" w14:textId="77777777" w:rsidR="00437918" w:rsidRPr="00B0341B" w:rsidRDefault="00437918" w:rsidP="00437918">
      <w:pPr>
        <w:jc w:val="both"/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</w:pPr>
      <w:r w:rsidRPr="00B0341B"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  <w:t xml:space="preserve">Graziella Bonini 331 1704777 </w:t>
      </w:r>
      <w:hyperlink r:id="rId11" w:history="1">
        <w:r w:rsidRPr="00B0341B">
          <w:rPr>
            <w:rFonts w:ascii="Arial Nova Light" w:eastAsia="SimSun" w:hAnsi="Arial Nova Light" w:cs="Times New Roman"/>
            <w:bCs/>
            <w:iCs/>
            <w:color w:val="000000"/>
            <w:sz w:val="20"/>
            <w:szCs w:val="20"/>
            <w:lang w:eastAsia="zh-CN"/>
          </w:rPr>
          <w:t>ufficiostampa@euroflora.genova.it</w:t>
        </w:r>
      </w:hyperlink>
    </w:p>
    <w:p w14:paraId="796270EB" w14:textId="77777777" w:rsidR="00437918" w:rsidRPr="00B0341B" w:rsidRDefault="00437918" w:rsidP="00437918">
      <w:pPr>
        <w:jc w:val="both"/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</w:pPr>
      <w:r w:rsidRPr="00B0341B"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  <w:t xml:space="preserve">Claudia Lupi 348 0463563 </w:t>
      </w:r>
      <w:hyperlink r:id="rId12" w:history="1">
        <w:r w:rsidRPr="00B0341B">
          <w:rPr>
            <w:rFonts w:ascii="Arial Nova Light" w:eastAsia="SimSun" w:hAnsi="Arial Nova Light" w:cs="Times New Roman"/>
            <w:bCs/>
            <w:iCs/>
            <w:color w:val="000000"/>
            <w:sz w:val="20"/>
            <w:szCs w:val="20"/>
            <w:lang w:eastAsia="zh-CN"/>
          </w:rPr>
          <w:t>ufficiostampa@euroflora.genova.it</w:t>
        </w:r>
      </w:hyperlink>
    </w:p>
    <w:p w14:paraId="3C591C6C" w14:textId="406924F0" w:rsidR="00437918" w:rsidRPr="00B0341B" w:rsidRDefault="00437918" w:rsidP="00437918">
      <w:pPr>
        <w:jc w:val="both"/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</w:pPr>
      <w:r w:rsidRPr="00B0341B">
        <w:rPr>
          <w:rFonts w:ascii="Arial Nova Light" w:eastAsia="SimSun" w:hAnsi="Arial Nova Light" w:cs="Times New Roman"/>
          <w:bCs/>
          <w:iCs/>
          <w:color w:val="000000"/>
          <w:sz w:val="20"/>
          <w:szCs w:val="20"/>
          <w:lang w:eastAsia="zh-CN"/>
        </w:rPr>
        <w:t xml:space="preserve">Massimo Sorci 335 5699135 </w:t>
      </w:r>
      <w:hyperlink r:id="rId13" w:history="1">
        <w:r w:rsidRPr="00B0341B">
          <w:rPr>
            <w:rFonts w:ascii="Arial Nova Light" w:eastAsia="SimSun" w:hAnsi="Arial Nova Light" w:cs="Times New Roman"/>
            <w:bCs/>
            <w:iCs/>
            <w:color w:val="000000"/>
            <w:sz w:val="20"/>
            <w:szCs w:val="20"/>
            <w:lang w:eastAsia="zh-CN"/>
          </w:rPr>
          <w:t>ufficiostampa@euroflora.genova.it</w:t>
        </w:r>
      </w:hyperlink>
      <w:bookmarkEnd w:id="1"/>
    </w:p>
    <w:p w14:paraId="41A42809" w14:textId="77777777" w:rsidR="00437918" w:rsidRPr="00293AD2" w:rsidRDefault="00437918" w:rsidP="00437918">
      <w:pPr>
        <w:jc w:val="both"/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</w:p>
    <w:p w14:paraId="29C4D191" w14:textId="77777777" w:rsidR="005C6A83" w:rsidRPr="00293AD2" w:rsidRDefault="005C6A83" w:rsidP="00264EA5">
      <w:pP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</w:p>
    <w:sectPr w:rsidR="005C6A83" w:rsidRPr="00293AD2" w:rsidSect="00E512E9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5103" w:right="1134" w:bottom="2642" w:left="1134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F49A7" w14:textId="77777777" w:rsidR="003144B2" w:rsidRDefault="003144B2" w:rsidP="002E11B0">
      <w:r>
        <w:separator/>
      </w:r>
    </w:p>
  </w:endnote>
  <w:endnote w:type="continuationSeparator" w:id="0">
    <w:p w14:paraId="5057B32E" w14:textId="77777777" w:rsidR="003144B2" w:rsidRDefault="003144B2" w:rsidP="002E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 Nova Light"/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4086468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F39B65D" w14:textId="443BFB23" w:rsid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67647145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22B4763" w14:textId="4AD484FB" w:rsidR="00E512E9" w:rsidRDefault="00E512E9" w:rsidP="00E512E9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2F7EF5E" w14:textId="77777777" w:rsidR="00E512E9" w:rsidRDefault="00E512E9" w:rsidP="00E512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sz w:val="16"/>
        <w:szCs w:val="16"/>
      </w:rPr>
      <w:id w:val="-60342160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3DB61A2" w14:textId="6AC32FF9" w:rsidR="00E512E9" w:rsidRP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  <w:sz w:val="16"/>
            <w:szCs w:val="16"/>
          </w:rPr>
        </w:pPr>
        <w:r w:rsidRPr="00E512E9">
          <w:rPr>
            <w:rStyle w:val="Numeropagina"/>
            <w:sz w:val="16"/>
            <w:szCs w:val="16"/>
          </w:rPr>
          <w:fldChar w:fldCharType="begin"/>
        </w:r>
        <w:r w:rsidRPr="00E512E9">
          <w:rPr>
            <w:rStyle w:val="Numeropagina"/>
            <w:sz w:val="16"/>
            <w:szCs w:val="16"/>
          </w:rPr>
          <w:instrText xml:space="preserve"> PAGE </w:instrText>
        </w:r>
        <w:r w:rsidRPr="00E512E9">
          <w:rPr>
            <w:rStyle w:val="Numeropagina"/>
            <w:sz w:val="16"/>
            <w:szCs w:val="16"/>
          </w:rPr>
          <w:fldChar w:fldCharType="separate"/>
        </w:r>
        <w:r w:rsidRPr="00E512E9">
          <w:rPr>
            <w:rStyle w:val="Numeropagina"/>
            <w:noProof/>
            <w:sz w:val="16"/>
            <w:szCs w:val="16"/>
          </w:rPr>
          <w:t>2</w:t>
        </w:r>
        <w:r w:rsidRPr="00E512E9">
          <w:rPr>
            <w:rStyle w:val="Numeropagina"/>
            <w:sz w:val="16"/>
            <w:szCs w:val="16"/>
          </w:rPr>
          <w:fldChar w:fldCharType="end"/>
        </w:r>
      </w:p>
    </w:sdtContent>
  </w:sdt>
  <w:p w14:paraId="176D54D0" w14:textId="77777777" w:rsidR="00E512E9" w:rsidRDefault="00E512E9" w:rsidP="00E512E9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29E4" w14:textId="62AB6830" w:rsidR="00EA02F2" w:rsidRDefault="005C6A83">
    <w:pPr>
      <w:pStyle w:val="Pidipagina"/>
    </w:pPr>
    <w:r>
      <w:rPr>
        <w:noProof/>
      </w:rPr>
      <w:drawing>
        <wp:anchor distT="0" distB="0" distL="114300" distR="114300" simplePos="0" relativeHeight="251670528" behindDoc="0" locked="1" layoutInCell="1" allowOverlap="1" wp14:anchorId="64C8E914" wp14:editId="7C9BD9E8">
          <wp:simplePos x="0" y="0"/>
          <wp:positionH relativeFrom="page">
            <wp:posOffset>2295525</wp:posOffset>
          </wp:positionH>
          <wp:positionV relativeFrom="page">
            <wp:posOffset>8822055</wp:posOffset>
          </wp:positionV>
          <wp:extent cx="4936490" cy="1511935"/>
          <wp:effectExtent l="0" t="0" r="3810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49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8BE">
      <w:rPr>
        <w:noProof/>
      </w:rPr>
      <w:drawing>
        <wp:anchor distT="0" distB="0" distL="114300" distR="114300" simplePos="0" relativeHeight="251669504" behindDoc="0" locked="1" layoutInCell="1" allowOverlap="1" wp14:anchorId="237B34D7" wp14:editId="7421EBDD">
          <wp:simplePos x="0" y="0"/>
          <wp:positionH relativeFrom="page">
            <wp:posOffset>323850</wp:posOffset>
          </wp:positionH>
          <wp:positionV relativeFrom="page">
            <wp:posOffset>9432925</wp:posOffset>
          </wp:positionV>
          <wp:extent cx="1828800" cy="900000"/>
          <wp:effectExtent l="0" t="0" r="0" b="1905"/>
          <wp:wrapTopAndBottom/>
          <wp:docPr id="20" name="Elemento grafic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lemento grafico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6B6BF" w14:textId="77777777" w:rsidR="003144B2" w:rsidRDefault="003144B2" w:rsidP="002E11B0">
      <w:r>
        <w:separator/>
      </w:r>
    </w:p>
  </w:footnote>
  <w:footnote w:type="continuationSeparator" w:id="0">
    <w:p w14:paraId="3BFFAA5C" w14:textId="77777777" w:rsidR="003144B2" w:rsidRDefault="003144B2" w:rsidP="002E1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BDD1E" w14:textId="77777777" w:rsidR="002E11B0" w:rsidRDefault="001F2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60AE9B77" wp14:editId="614AD4CF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05FEE" w14:textId="0858D353" w:rsidR="002628D8" w:rsidRDefault="002628D8">
    <w:pPr>
      <w:pStyle w:val="Intestazione"/>
    </w:pPr>
    <w:r>
      <w:rPr>
        <w:noProof/>
      </w:rPr>
      <w:drawing>
        <wp:anchor distT="0" distB="0" distL="114300" distR="114300" simplePos="0" relativeHeight="251664384" behindDoc="0" locked="1" layoutInCell="1" allowOverlap="1" wp14:anchorId="42EB349A" wp14:editId="1BC4CCD9">
          <wp:simplePos x="0" y="0"/>
          <wp:positionH relativeFrom="page">
            <wp:align>center</wp:align>
          </wp:positionH>
          <wp:positionV relativeFrom="page">
            <wp:posOffset>2412365</wp:posOffset>
          </wp:positionV>
          <wp:extent cx="1457960" cy="485140"/>
          <wp:effectExtent l="0" t="0" r="254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8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48EBB864" wp14:editId="3050351B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B408A"/>
    <w:multiLevelType w:val="hybridMultilevel"/>
    <w:tmpl w:val="45042DB4"/>
    <w:lvl w:ilvl="0" w:tplc="0410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84A0CE4"/>
    <w:multiLevelType w:val="hybridMultilevel"/>
    <w:tmpl w:val="0D887536"/>
    <w:lvl w:ilvl="0" w:tplc="1318C1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D3C15"/>
    <w:multiLevelType w:val="hybridMultilevel"/>
    <w:tmpl w:val="78CA3C0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47386847">
    <w:abstractNumId w:val="1"/>
  </w:num>
  <w:num w:numId="2" w16cid:durableId="1380665068">
    <w:abstractNumId w:val="2"/>
  </w:num>
  <w:num w:numId="3" w16cid:durableId="74981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B0"/>
    <w:rsid w:val="0002471C"/>
    <w:rsid w:val="00063702"/>
    <w:rsid w:val="00072034"/>
    <w:rsid w:val="00073046"/>
    <w:rsid w:val="00077D57"/>
    <w:rsid w:val="00082DF8"/>
    <w:rsid w:val="00084B97"/>
    <w:rsid w:val="000D7D8F"/>
    <w:rsid w:val="000F2D0A"/>
    <w:rsid w:val="00114749"/>
    <w:rsid w:val="00137ACB"/>
    <w:rsid w:val="001819C2"/>
    <w:rsid w:val="00185786"/>
    <w:rsid w:val="001A0582"/>
    <w:rsid w:val="001F241E"/>
    <w:rsid w:val="00223697"/>
    <w:rsid w:val="00227217"/>
    <w:rsid w:val="00241235"/>
    <w:rsid w:val="002628D8"/>
    <w:rsid w:val="00264EA5"/>
    <w:rsid w:val="0028310C"/>
    <w:rsid w:val="00293AD2"/>
    <w:rsid w:val="002E11B0"/>
    <w:rsid w:val="002E421B"/>
    <w:rsid w:val="003144B2"/>
    <w:rsid w:val="003247FF"/>
    <w:rsid w:val="0035060C"/>
    <w:rsid w:val="00373D83"/>
    <w:rsid w:val="00376DD5"/>
    <w:rsid w:val="00384E97"/>
    <w:rsid w:val="003A3158"/>
    <w:rsid w:val="003B71ED"/>
    <w:rsid w:val="003D55FA"/>
    <w:rsid w:val="003F3507"/>
    <w:rsid w:val="00406426"/>
    <w:rsid w:val="004069BB"/>
    <w:rsid w:val="00437918"/>
    <w:rsid w:val="00447E75"/>
    <w:rsid w:val="00466885"/>
    <w:rsid w:val="00473D8D"/>
    <w:rsid w:val="00482EBD"/>
    <w:rsid w:val="004A641E"/>
    <w:rsid w:val="004C281C"/>
    <w:rsid w:val="004D6032"/>
    <w:rsid w:val="00531059"/>
    <w:rsid w:val="00555493"/>
    <w:rsid w:val="005670D4"/>
    <w:rsid w:val="005A367C"/>
    <w:rsid w:val="005B7EA9"/>
    <w:rsid w:val="005C6A83"/>
    <w:rsid w:val="005F4C50"/>
    <w:rsid w:val="006055FA"/>
    <w:rsid w:val="0062367A"/>
    <w:rsid w:val="00663ACF"/>
    <w:rsid w:val="006768D2"/>
    <w:rsid w:val="00695A07"/>
    <w:rsid w:val="006B79A3"/>
    <w:rsid w:val="006C7BFB"/>
    <w:rsid w:val="006D7160"/>
    <w:rsid w:val="00732882"/>
    <w:rsid w:val="00747268"/>
    <w:rsid w:val="00752648"/>
    <w:rsid w:val="007776C4"/>
    <w:rsid w:val="007B7D15"/>
    <w:rsid w:val="007C0E00"/>
    <w:rsid w:val="007E6CAC"/>
    <w:rsid w:val="007F3F8B"/>
    <w:rsid w:val="008243A8"/>
    <w:rsid w:val="00864C0E"/>
    <w:rsid w:val="00882766"/>
    <w:rsid w:val="00886F55"/>
    <w:rsid w:val="008907CC"/>
    <w:rsid w:val="008E43AC"/>
    <w:rsid w:val="00941295"/>
    <w:rsid w:val="00944811"/>
    <w:rsid w:val="009528BE"/>
    <w:rsid w:val="00956F8A"/>
    <w:rsid w:val="00957067"/>
    <w:rsid w:val="00966A8A"/>
    <w:rsid w:val="00976B52"/>
    <w:rsid w:val="00984222"/>
    <w:rsid w:val="009F18C6"/>
    <w:rsid w:val="009F63F6"/>
    <w:rsid w:val="00A202DC"/>
    <w:rsid w:val="00A40677"/>
    <w:rsid w:val="00A4455E"/>
    <w:rsid w:val="00A81A4A"/>
    <w:rsid w:val="00A95372"/>
    <w:rsid w:val="00AE4A29"/>
    <w:rsid w:val="00AF738C"/>
    <w:rsid w:val="00AF76F9"/>
    <w:rsid w:val="00B0341B"/>
    <w:rsid w:val="00B11834"/>
    <w:rsid w:val="00B27110"/>
    <w:rsid w:val="00B33AF0"/>
    <w:rsid w:val="00B73174"/>
    <w:rsid w:val="00B95628"/>
    <w:rsid w:val="00BE555A"/>
    <w:rsid w:val="00BF526B"/>
    <w:rsid w:val="00C331DA"/>
    <w:rsid w:val="00C43C64"/>
    <w:rsid w:val="00C963AB"/>
    <w:rsid w:val="00CE04DE"/>
    <w:rsid w:val="00D104B8"/>
    <w:rsid w:val="00D47A0E"/>
    <w:rsid w:val="00D521D6"/>
    <w:rsid w:val="00D661BE"/>
    <w:rsid w:val="00D8388A"/>
    <w:rsid w:val="00D84D20"/>
    <w:rsid w:val="00DB2504"/>
    <w:rsid w:val="00DC1FFA"/>
    <w:rsid w:val="00DD16A4"/>
    <w:rsid w:val="00DE3650"/>
    <w:rsid w:val="00E512E9"/>
    <w:rsid w:val="00E65FD9"/>
    <w:rsid w:val="00E83B3F"/>
    <w:rsid w:val="00E976FA"/>
    <w:rsid w:val="00EA02F2"/>
    <w:rsid w:val="00F03964"/>
    <w:rsid w:val="00F25263"/>
    <w:rsid w:val="00FA3625"/>
    <w:rsid w:val="00FB1EC3"/>
    <w:rsid w:val="00FD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C87F05"/>
  <w15:chartTrackingRefBased/>
  <w15:docId w15:val="{33011FE9-5AB5-6449-BCD9-AB74597B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43A8"/>
  </w:style>
  <w:style w:type="paragraph" w:styleId="Titolo1">
    <w:name w:val="heading 1"/>
    <w:basedOn w:val="Normale"/>
    <w:next w:val="Normale"/>
    <w:link w:val="Titolo1Carattere"/>
    <w:uiPriority w:val="9"/>
    <w:qFormat/>
    <w:rsid w:val="00137A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11B0"/>
  </w:style>
  <w:style w:type="paragraph" w:styleId="Pidipagina">
    <w:name w:val="footer"/>
    <w:basedOn w:val="Normale"/>
    <w:link w:val="Pidipagina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11B0"/>
  </w:style>
  <w:style w:type="character" w:styleId="Collegamentoipertestuale">
    <w:name w:val="Hyperlink"/>
    <w:basedOn w:val="Carpredefinitoparagrafo"/>
    <w:uiPriority w:val="99"/>
    <w:unhideWhenUsed/>
    <w:rsid w:val="00A40677"/>
    <w:rPr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512E9"/>
  </w:style>
  <w:style w:type="paragraph" w:styleId="Paragrafoelenco">
    <w:name w:val="List Paragraph"/>
    <w:basedOn w:val="Normale"/>
    <w:uiPriority w:val="34"/>
    <w:qFormat/>
    <w:rsid w:val="00114749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text-build-content">
    <w:name w:val="text-build-content"/>
    <w:basedOn w:val="Normale"/>
    <w:rsid w:val="00E65FD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37A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flora.genova.it" TargetMode="External"/><Relationship Id="rId13" Type="http://schemas.openxmlformats.org/officeDocument/2006/relationships/hyperlink" Target="mailto:ufficiostampa@euroflora.genova.it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fficiostampa@euroflora.genova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stampa@euroflora.genova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omunicazione@portoantico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feleppa@portoantico.it" TargetMode="Externa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0475B9-BF0E-7F41-9EF4-29023F98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Dvihally</dc:creator>
  <cp:keywords/>
  <dc:description/>
  <cp:lastModifiedBy>Giusi Feleppa</cp:lastModifiedBy>
  <cp:revision>3</cp:revision>
  <cp:lastPrinted>2022-05-02T13:48:00Z</cp:lastPrinted>
  <dcterms:created xsi:type="dcterms:W3CDTF">2022-05-04T07:59:00Z</dcterms:created>
  <dcterms:modified xsi:type="dcterms:W3CDTF">2022-05-04T10:27:00Z</dcterms:modified>
</cp:coreProperties>
</file>