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C79FA4" w14:textId="4EA80610" w:rsidR="001819C2" w:rsidRPr="004D6032" w:rsidRDefault="001819C2" w:rsidP="001819C2">
      <w:pPr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</w:pPr>
      <w:r w:rsidRPr="004D6032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>Comunicato stampa</w:t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9929E8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>6</w:t>
      </w:r>
      <w:r w:rsidR="00686849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 xml:space="preserve"> </w:t>
      </w:r>
      <w:r w:rsidR="00024998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>maggio</w:t>
      </w:r>
      <w:r w:rsidR="00C36646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 xml:space="preserve"> </w:t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>2022</w:t>
      </w:r>
    </w:p>
    <w:p w14:paraId="2F574186" w14:textId="5C135EDB" w:rsidR="001819C2" w:rsidRDefault="001819C2" w:rsidP="001819C2">
      <w:pPr>
        <w:jc w:val="center"/>
        <w:rPr>
          <w:rFonts w:ascii="Arial Nova Light" w:eastAsia="SimSun" w:hAnsi="Arial Nova Light" w:cs="Times New Roman"/>
          <w:b/>
          <w:i/>
          <w:color w:val="000000"/>
          <w:sz w:val="22"/>
          <w:szCs w:val="22"/>
          <w:lang w:eastAsia="zh-CN"/>
        </w:rPr>
      </w:pPr>
    </w:p>
    <w:p w14:paraId="44C0EB85" w14:textId="77777777" w:rsidR="00F30F98" w:rsidRDefault="00F30F98" w:rsidP="000D0D7D">
      <w:pPr>
        <w:jc w:val="center"/>
        <w:rPr>
          <w:rFonts w:ascii="Arial Nova Light" w:eastAsia="SimSun" w:hAnsi="Arial Nova Light" w:cs="Times New Roman"/>
          <w:b/>
          <w:iCs/>
          <w:color w:val="000000"/>
          <w:lang w:eastAsia="zh-CN"/>
        </w:rPr>
      </w:pPr>
    </w:p>
    <w:p w14:paraId="1024AC68" w14:textId="61030630" w:rsidR="00F30F98" w:rsidRDefault="00544BD2" w:rsidP="000D0D7D">
      <w:pPr>
        <w:jc w:val="center"/>
        <w:rPr>
          <w:rFonts w:ascii="Arial Nova Light" w:eastAsia="SimSun" w:hAnsi="Arial Nova Light" w:cs="Times New Roman"/>
          <w:b/>
          <w:iCs/>
          <w:color w:val="000000"/>
          <w:lang w:eastAsia="zh-CN"/>
        </w:rPr>
      </w:pPr>
      <w:r>
        <w:rPr>
          <w:rFonts w:ascii="Arial Nova Light" w:eastAsia="SimSun" w:hAnsi="Arial Nova Light" w:cs="Times New Roman"/>
          <w:b/>
          <w:iCs/>
          <w:color w:val="000000"/>
          <w:lang w:eastAsia="zh-CN"/>
        </w:rPr>
        <w:t>PARCHI, AREE PROTETTE E DIFESA DELLA BIODIVERSITA’</w:t>
      </w:r>
      <w:r w:rsidR="00F30F98">
        <w:rPr>
          <w:rFonts w:ascii="Arial Nova Light" w:eastAsia="SimSun" w:hAnsi="Arial Nova Light" w:cs="Times New Roman"/>
          <w:b/>
          <w:iCs/>
          <w:color w:val="000000"/>
          <w:lang w:eastAsia="zh-CN"/>
        </w:rPr>
        <w:t xml:space="preserve"> A EUROFLORA 2022</w:t>
      </w:r>
    </w:p>
    <w:p w14:paraId="53F1720E" w14:textId="68AD55B6" w:rsidR="00D75811" w:rsidRPr="00F30F98" w:rsidRDefault="00F30F98" w:rsidP="00F30F98">
      <w:pPr>
        <w:jc w:val="center"/>
        <w:rPr>
          <w:rStyle w:val="s1"/>
          <w:rFonts w:ascii="Arial Nova Light" w:eastAsia="SimSun" w:hAnsi="Arial Nova Light" w:cs="Times New Roman"/>
          <w:b/>
          <w:iCs/>
          <w:color w:val="000000"/>
          <w:lang w:eastAsia="zh-CN"/>
        </w:rPr>
      </w:pPr>
      <w:r>
        <w:rPr>
          <w:rFonts w:ascii="Arial Nova Light" w:eastAsia="SimSun" w:hAnsi="Arial Nova Light" w:cs="Times New Roman"/>
          <w:b/>
          <w:iCs/>
          <w:color w:val="000000"/>
          <w:lang w:eastAsia="zh-CN"/>
        </w:rPr>
        <w:t xml:space="preserve">In occasione dei cento anni dalla nascita del Parco del Gran Paradiso, il Ministero per la Transizione Ecologica affida a Federparchi un allestimento per divulgare la cultura </w:t>
      </w:r>
      <w:proofErr w:type="spellStart"/>
      <w:r>
        <w:rPr>
          <w:rFonts w:ascii="Arial Nova Light" w:eastAsia="SimSun" w:hAnsi="Arial Nova Light" w:cs="Times New Roman"/>
          <w:b/>
          <w:iCs/>
          <w:color w:val="000000"/>
          <w:lang w:eastAsia="zh-CN"/>
        </w:rPr>
        <w:t>delll’ecostenibilità</w:t>
      </w:r>
      <w:proofErr w:type="spellEnd"/>
      <w:r>
        <w:rPr>
          <w:rFonts w:ascii="Arial Nova Light" w:eastAsia="SimSun" w:hAnsi="Arial Nova Light" w:cs="Times New Roman"/>
          <w:b/>
          <w:iCs/>
          <w:color w:val="000000"/>
          <w:lang w:eastAsia="zh-CN"/>
        </w:rPr>
        <w:t>. Coinvolti anche Carabinieri e Guardia di Finanza</w:t>
      </w:r>
      <w:r w:rsidR="00FE3B6B">
        <w:rPr>
          <w:rFonts w:ascii="Arial Nova Light" w:eastAsia="SimSun" w:hAnsi="Arial Nova Light" w:cs="Times New Roman"/>
          <w:b/>
          <w:iCs/>
          <w:color w:val="000000"/>
          <w:lang w:eastAsia="zh-CN"/>
        </w:rPr>
        <w:t xml:space="preserve"> </w:t>
      </w:r>
    </w:p>
    <w:p w14:paraId="3B80F280" w14:textId="77777777" w:rsidR="00335086" w:rsidRDefault="00335086" w:rsidP="00D75811">
      <w:pPr>
        <w:jc w:val="center"/>
        <w:rPr>
          <w:rStyle w:val="s1"/>
          <w:rFonts w:ascii="Arial Nova Light" w:hAnsi="Arial Nova Light"/>
          <w:b/>
          <w:bCs/>
          <w:sz w:val="22"/>
          <w:szCs w:val="22"/>
          <w:bdr w:val="none" w:sz="0" w:space="0" w:color="auto" w:frame="1"/>
        </w:rPr>
      </w:pPr>
    </w:p>
    <w:p w14:paraId="021D52D3" w14:textId="77777777" w:rsidR="00F30F98" w:rsidRDefault="00F30F98" w:rsidP="00923FC7">
      <w:pPr>
        <w:jc w:val="both"/>
        <w:rPr>
          <w:rStyle w:val="s1"/>
          <w:rFonts w:ascii="Arial Nova Light" w:hAnsi="Arial Nova Light"/>
          <w:sz w:val="22"/>
          <w:szCs w:val="22"/>
          <w:bdr w:val="none" w:sz="0" w:space="0" w:color="auto" w:frame="1"/>
        </w:rPr>
      </w:pPr>
    </w:p>
    <w:p w14:paraId="029269D8" w14:textId="65FF36A9" w:rsidR="00902E01" w:rsidRPr="00902E01" w:rsidRDefault="001C2E91" w:rsidP="00923FC7">
      <w:pPr>
        <w:jc w:val="both"/>
        <w:rPr>
          <w:rStyle w:val="s1"/>
          <w:rFonts w:ascii="Arial Nova Light" w:hAnsi="Arial Nova Light"/>
          <w:sz w:val="22"/>
          <w:szCs w:val="22"/>
          <w:bdr w:val="none" w:sz="0" w:space="0" w:color="auto" w:frame="1"/>
        </w:rPr>
      </w:pPr>
      <w:r w:rsidRPr="00902E01">
        <w:rPr>
          <w:rStyle w:val="s1"/>
          <w:rFonts w:ascii="Arial Nova Light" w:hAnsi="Arial Nova Light"/>
          <w:sz w:val="22"/>
          <w:szCs w:val="22"/>
          <w:bdr w:val="none" w:sz="0" w:space="0" w:color="auto" w:frame="1"/>
        </w:rPr>
        <w:t xml:space="preserve">Un </w:t>
      </w:r>
      <w:r w:rsidRPr="005F76F5">
        <w:rPr>
          <w:rStyle w:val="s1"/>
          <w:rFonts w:ascii="Arial Nova Light" w:hAnsi="Arial Nova Light"/>
          <w:b/>
          <w:bCs/>
          <w:sz w:val="22"/>
          <w:szCs w:val="22"/>
          <w:bdr w:val="none" w:sz="0" w:space="0" w:color="auto" w:frame="1"/>
        </w:rPr>
        <w:t>allestimento a impatto zero</w:t>
      </w:r>
      <w:r w:rsidR="00902E01">
        <w:rPr>
          <w:rStyle w:val="s1"/>
          <w:rFonts w:ascii="Arial Nova Light" w:hAnsi="Arial Nova Light"/>
          <w:sz w:val="22"/>
          <w:szCs w:val="22"/>
          <w:bdr w:val="none" w:sz="0" w:space="0" w:color="auto" w:frame="1"/>
        </w:rPr>
        <w:t>, fatto di legno chiaro e dai colori tenui.</w:t>
      </w:r>
      <w:r w:rsidRPr="00902E01">
        <w:rPr>
          <w:rStyle w:val="s1"/>
          <w:rFonts w:ascii="Arial Nova Light" w:hAnsi="Arial Nova Light"/>
          <w:sz w:val="22"/>
          <w:szCs w:val="22"/>
          <w:bdr w:val="none" w:sz="0" w:space="0" w:color="auto" w:frame="1"/>
        </w:rPr>
        <w:t xml:space="preserve"> E non poteva essere altrimenti per la </w:t>
      </w:r>
      <w:r w:rsidRPr="005F76F5">
        <w:rPr>
          <w:rStyle w:val="s1"/>
          <w:rFonts w:ascii="Arial Nova Light" w:hAnsi="Arial Nova Light"/>
          <w:b/>
          <w:bCs/>
          <w:sz w:val="22"/>
          <w:szCs w:val="22"/>
          <w:bdr w:val="none" w:sz="0" w:space="0" w:color="auto" w:frame="1"/>
        </w:rPr>
        <w:t xml:space="preserve">partecipazione del </w:t>
      </w:r>
      <w:r w:rsidR="00902E01" w:rsidRPr="005F76F5">
        <w:rPr>
          <w:rStyle w:val="s1"/>
          <w:rFonts w:ascii="Arial Nova Light" w:hAnsi="Arial Nova Light"/>
          <w:b/>
          <w:bCs/>
          <w:sz w:val="22"/>
          <w:szCs w:val="22"/>
          <w:bdr w:val="none" w:sz="0" w:space="0" w:color="auto" w:frame="1"/>
        </w:rPr>
        <w:t>Mite</w:t>
      </w:r>
      <w:r w:rsidR="00902E01" w:rsidRPr="00902E01">
        <w:rPr>
          <w:rStyle w:val="s1"/>
          <w:rFonts w:ascii="Arial Nova Light" w:hAnsi="Arial Nova Light"/>
          <w:sz w:val="22"/>
          <w:szCs w:val="22"/>
          <w:bdr w:val="none" w:sz="0" w:space="0" w:color="auto" w:frame="1"/>
        </w:rPr>
        <w:t xml:space="preserve">, </w:t>
      </w:r>
      <w:r w:rsidRPr="005F76F5">
        <w:rPr>
          <w:rStyle w:val="s1"/>
          <w:rFonts w:ascii="Arial Nova Light" w:hAnsi="Arial Nova Light"/>
          <w:b/>
          <w:bCs/>
          <w:sz w:val="22"/>
          <w:szCs w:val="22"/>
          <w:bdr w:val="none" w:sz="0" w:space="0" w:color="auto" w:frame="1"/>
        </w:rPr>
        <w:t>Ministero</w:t>
      </w:r>
      <w:r w:rsidR="00902E01" w:rsidRPr="005F76F5">
        <w:rPr>
          <w:rStyle w:val="s1"/>
          <w:rFonts w:ascii="Arial Nova Light" w:hAnsi="Arial Nova Light"/>
          <w:b/>
          <w:bCs/>
          <w:sz w:val="22"/>
          <w:szCs w:val="22"/>
          <w:bdr w:val="none" w:sz="0" w:space="0" w:color="auto" w:frame="1"/>
        </w:rPr>
        <w:t xml:space="preserve"> pe</w:t>
      </w:r>
      <w:r w:rsidR="000942F6">
        <w:rPr>
          <w:rStyle w:val="s1"/>
          <w:rFonts w:ascii="Arial Nova Light" w:hAnsi="Arial Nova Light"/>
          <w:b/>
          <w:bCs/>
          <w:sz w:val="22"/>
          <w:szCs w:val="22"/>
          <w:bdr w:val="none" w:sz="0" w:space="0" w:color="auto" w:frame="1"/>
        </w:rPr>
        <w:t>r</w:t>
      </w:r>
      <w:r w:rsidR="00902E01" w:rsidRPr="005F76F5">
        <w:rPr>
          <w:rStyle w:val="s1"/>
          <w:rFonts w:ascii="Arial Nova Light" w:hAnsi="Arial Nova Light"/>
          <w:b/>
          <w:bCs/>
          <w:sz w:val="22"/>
          <w:szCs w:val="22"/>
          <w:bdr w:val="none" w:sz="0" w:space="0" w:color="auto" w:frame="1"/>
        </w:rPr>
        <w:t xml:space="preserve"> la transizione ecologica</w:t>
      </w:r>
      <w:r w:rsidR="00902E01" w:rsidRPr="00902E01">
        <w:rPr>
          <w:rStyle w:val="s1"/>
          <w:rFonts w:ascii="Arial Nova Light" w:hAnsi="Arial Nova Light"/>
          <w:sz w:val="22"/>
          <w:szCs w:val="22"/>
          <w:bdr w:val="none" w:sz="0" w:space="0" w:color="auto" w:frame="1"/>
        </w:rPr>
        <w:t>, a questa XII edizione di Euroflora.</w:t>
      </w:r>
    </w:p>
    <w:p w14:paraId="20D17999" w14:textId="77777777" w:rsidR="00902E01" w:rsidRPr="00902E01" w:rsidRDefault="00902E01" w:rsidP="00923FC7">
      <w:pPr>
        <w:jc w:val="both"/>
        <w:rPr>
          <w:rStyle w:val="s1"/>
          <w:rFonts w:ascii="Arial Nova Light" w:hAnsi="Arial Nova Light"/>
          <w:sz w:val="22"/>
          <w:szCs w:val="22"/>
          <w:bdr w:val="none" w:sz="0" w:space="0" w:color="auto" w:frame="1"/>
        </w:rPr>
      </w:pPr>
    </w:p>
    <w:p w14:paraId="316AD2D9" w14:textId="77777777" w:rsidR="000D0D7D" w:rsidRDefault="00902E01" w:rsidP="00902E01">
      <w:pPr>
        <w:jc w:val="both"/>
        <w:rPr>
          <w:rFonts w:ascii="Arial Nova Light" w:hAnsi="Arial Nova Light"/>
          <w:sz w:val="22"/>
          <w:szCs w:val="22"/>
        </w:rPr>
      </w:pPr>
      <w:r w:rsidRPr="00902E01">
        <w:rPr>
          <w:rFonts w:ascii="Arial Nova Light" w:hAnsi="Arial Nova Light"/>
          <w:sz w:val="22"/>
          <w:szCs w:val="22"/>
        </w:rPr>
        <w:t>In occasione del centenario della nascita del primo parco nazionale italiano, il Gran Paradiso, il Mite ha affidato a Federparchi</w:t>
      </w:r>
      <w:r>
        <w:rPr>
          <w:rFonts w:ascii="Arial Nova Light" w:hAnsi="Arial Nova Light"/>
          <w:sz w:val="22"/>
          <w:szCs w:val="22"/>
        </w:rPr>
        <w:t>, la Federazione italiana Parchi e Riserve naturali,</w:t>
      </w:r>
      <w:r w:rsidRPr="00902E01">
        <w:rPr>
          <w:rFonts w:ascii="Arial Nova Light" w:hAnsi="Arial Nova Light"/>
          <w:sz w:val="22"/>
          <w:szCs w:val="22"/>
        </w:rPr>
        <w:t xml:space="preserve"> l’organizzazione di una grande presentazione della flora e della fauna dei 25 parchi nazionali e delle linee guida adottate dal Ministero. </w:t>
      </w:r>
    </w:p>
    <w:p w14:paraId="56166244" w14:textId="77777777" w:rsidR="000D0D7D" w:rsidRPr="00902E01" w:rsidRDefault="000D0D7D" w:rsidP="000D0D7D">
      <w:pPr>
        <w:jc w:val="both"/>
        <w:rPr>
          <w:rStyle w:val="s1"/>
          <w:rFonts w:ascii="Arial Nova Light" w:hAnsi="Arial Nova Light"/>
          <w:sz w:val="22"/>
          <w:szCs w:val="22"/>
          <w:bdr w:val="none" w:sz="0" w:space="0" w:color="auto" w:frame="1"/>
        </w:rPr>
      </w:pPr>
    </w:p>
    <w:p w14:paraId="33C4A36B" w14:textId="0AE0E52A" w:rsidR="000D0D7D" w:rsidRDefault="000D0D7D" w:rsidP="000D0D7D">
      <w:pPr>
        <w:jc w:val="both"/>
        <w:rPr>
          <w:rStyle w:val="s1"/>
          <w:rFonts w:ascii="Arial Nova Light" w:hAnsi="Arial Nova Light"/>
          <w:sz w:val="22"/>
          <w:szCs w:val="22"/>
          <w:bdr w:val="none" w:sz="0" w:space="0" w:color="auto" w:frame="1"/>
        </w:rPr>
      </w:pPr>
      <w:r>
        <w:rPr>
          <w:rStyle w:val="s1"/>
          <w:rFonts w:ascii="Arial Nova Light" w:hAnsi="Arial Nova Light"/>
          <w:sz w:val="22"/>
          <w:szCs w:val="22"/>
          <w:bdr w:val="none" w:sz="0" w:space="0" w:color="auto" w:frame="1"/>
        </w:rPr>
        <w:t>Accanto alle Palestrine di Ponente nel Parco di villa Grimaldi si stagliano le sagome altimetriche dei parchi e delle aree protette italiane, dal Parco Nazionale delle Cinque Terre al Parco del Gran Paradiso. Un</w:t>
      </w:r>
      <w:r w:rsidR="005352D3">
        <w:rPr>
          <w:rStyle w:val="s1"/>
          <w:rFonts w:ascii="Arial Nova Light" w:hAnsi="Arial Nova Light"/>
          <w:sz w:val="22"/>
          <w:szCs w:val="22"/>
          <w:bdr w:val="none" w:sz="0" w:space="0" w:color="auto" w:frame="1"/>
        </w:rPr>
        <w:t xml:space="preserve">a scenografia </w:t>
      </w:r>
      <w:r w:rsidR="00E26DFF">
        <w:rPr>
          <w:rStyle w:val="s1"/>
          <w:rFonts w:ascii="Arial Nova Light" w:hAnsi="Arial Nova Light"/>
          <w:sz w:val="22"/>
          <w:szCs w:val="22"/>
          <w:bdr w:val="none" w:sz="0" w:space="0" w:color="auto" w:frame="1"/>
        </w:rPr>
        <w:t xml:space="preserve">suggestiva </w:t>
      </w:r>
      <w:r>
        <w:rPr>
          <w:rStyle w:val="s1"/>
          <w:rFonts w:ascii="Arial Nova Light" w:hAnsi="Arial Nova Light"/>
          <w:sz w:val="22"/>
          <w:szCs w:val="22"/>
          <w:bdr w:val="none" w:sz="0" w:space="0" w:color="auto" w:frame="1"/>
        </w:rPr>
        <w:t>che evidenzia come il nostro Paese sia ricco di territ</w:t>
      </w:r>
      <w:r w:rsidR="00F44383">
        <w:rPr>
          <w:rStyle w:val="s1"/>
          <w:rFonts w:ascii="Arial Nova Light" w:hAnsi="Arial Nova Light"/>
          <w:sz w:val="22"/>
          <w:szCs w:val="22"/>
          <w:bdr w:val="none" w:sz="0" w:space="0" w:color="auto" w:frame="1"/>
        </w:rPr>
        <w:t>ori</w:t>
      </w:r>
      <w:r>
        <w:rPr>
          <w:rStyle w:val="s1"/>
          <w:rFonts w:ascii="Arial Nova Light" w:hAnsi="Arial Nova Light"/>
          <w:sz w:val="22"/>
          <w:szCs w:val="22"/>
          <w:bdr w:val="none" w:sz="0" w:space="0" w:color="auto" w:frame="1"/>
        </w:rPr>
        <w:t xml:space="preserve"> preziosi </w:t>
      </w:r>
      <w:r w:rsidR="005352D3">
        <w:rPr>
          <w:rStyle w:val="s1"/>
          <w:rFonts w:ascii="Arial Nova Light" w:hAnsi="Arial Nova Light"/>
          <w:sz w:val="22"/>
          <w:szCs w:val="22"/>
          <w:bdr w:val="none" w:sz="0" w:space="0" w:color="auto" w:frame="1"/>
        </w:rPr>
        <w:t xml:space="preserve">da tutelare e in cui promuovere </w:t>
      </w:r>
      <w:r w:rsidR="00F44383">
        <w:rPr>
          <w:rStyle w:val="s1"/>
          <w:rFonts w:ascii="Arial Nova Light" w:hAnsi="Arial Nova Light"/>
          <w:sz w:val="22"/>
          <w:szCs w:val="22"/>
          <w:bdr w:val="none" w:sz="0" w:space="0" w:color="auto" w:frame="1"/>
        </w:rPr>
        <w:t xml:space="preserve">turismo consapevole e sviluppo ecosostenibile. </w:t>
      </w:r>
    </w:p>
    <w:p w14:paraId="26933C26" w14:textId="797750BF" w:rsidR="003426F1" w:rsidRDefault="003426F1" w:rsidP="000D0D7D">
      <w:pPr>
        <w:jc w:val="both"/>
        <w:rPr>
          <w:rStyle w:val="s1"/>
          <w:rFonts w:ascii="Arial Nova Light" w:hAnsi="Arial Nova Light"/>
          <w:sz w:val="22"/>
          <w:szCs w:val="22"/>
          <w:bdr w:val="none" w:sz="0" w:space="0" w:color="auto" w:frame="1"/>
        </w:rPr>
      </w:pPr>
    </w:p>
    <w:p w14:paraId="624476C9" w14:textId="2F4E8927" w:rsidR="006B63DB" w:rsidRDefault="003426F1" w:rsidP="00902E01">
      <w:pPr>
        <w:jc w:val="both"/>
        <w:rPr>
          <w:rFonts w:ascii="Arial Nova Light" w:hAnsi="Arial Nova Light"/>
          <w:sz w:val="22"/>
          <w:szCs w:val="22"/>
        </w:rPr>
      </w:pPr>
      <w:r>
        <w:rPr>
          <w:rFonts w:ascii="Arial Nova Light" w:hAnsi="Arial Nova Light"/>
          <w:sz w:val="22"/>
          <w:szCs w:val="22"/>
        </w:rPr>
        <w:t xml:space="preserve">È </w:t>
      </w:r>
      <w:r w:rsidRPr="00902E01">
        <w:rPr>
          <w:rFonts w:ascii="Arial Nova Light" w:hAnsi="Arial Nova Light"/>
          <w:sz w:val="22"/>
          <w:szCs w:val="22"/>
        </w:rPr>
        <w:t>recentissima l’introduzione in due articoli della Costituzione Italiana, il 9 e il 41, dei temi della tutela ambientale, della biodiversità e degli ecosistemi.</w:t>
      </w:r>
      <w:r>
        <w:rPr>
          <w:rFonts w:ascii="Arial Nova Light" w:hAnsi="Arial Nova Light"/>
          <w:sz w:val="22"/>
          <w:szCs w:val="22"/>
        </w:rPr>
        <w:t xml:space="preserve"> Nell’allestimento curato da </w:t>
      </w:r>
      <w:proofErr w:type="spellStart"/>
      <w:r>
        <w:rPr>
          <w:rFonts w:ascii="Arial Nova Light" w:hAnsi="Arial Nova Light"/>
          <w:sz w:val="22"/>
          <w:szCs w:val="22"/>
        </w:rPr>
        <w:t>Federparchi</w:t>
      </w:r>
      <w:proofErr w:type="spellEnd"/>
      <w:r>
        <w:rPr>
          <w:rFonts w:ascii="Arial Nova Light" w:hAnsi="Arial Nova Light"/>
          <w:sz w:val="22"/>
          <w:szCs w:val="22"/>
        </w:rPr>
        <w:t xml:space="preserve"> </w:t>
      </w:r>
      <w:r w:rsidR="00E108CF">
        <w:rPr>
          <w:rFonts w:ascii="Arial Nova Light" w:hAnsi="Arial Nova Light"/>
          <w:sz w:val="22"/>
          <w:szCs w:val="22"/>
        </w:rPr>
        <w:t>sono eviden</w:t>
      </w:r>
      <w:r w:rsidR="000942F6">
        <w:rPr>
          <w:rFonts w:ascii="Arial Nova Light" w:hAnsi="Arial Nova Light"/>
          <w:sz w:val="22"/>
          <w:szCs w:val="22"/>
        </w:rPr>
        <w:t>z</w:t>
      </w:r>
      <w:r w:rsidR="00E108CF">
        <w:rPr>
          <w:rFonts w:ascii="Arial Nova Light" w:hAnsi="Arial Nova Light"/>
          <w:sz w:val="22"/>
          <w:szCs w:val="22"/>
        </w:rPr>
        <w:t xml:space="preserve">iate </w:t>
      </w:r>
      <w:r>
        <w:rPr>
          <w:rFonts w:ascii="Arial Nova Light" w:hAnsi="Arial Nova Light"/>
          <w:sz w:val="22"/>
          <w:szCs w:val="22"/>
        </w:rPr>
        <w:t>tutte le tematiche legate a questi valori</w:t>
      </w:r>
      <w:r w:rsidR="00E108CF">
        <w:rPr>
          <w:rFonts w:ascii="Arial Nova Light" w:hAnsi="Arial Nova Light"/>
          <w:sz w:val="22"/>
          <w:szCs w:val="22"/>
        </w:rPr>
        <w:t xml:space="preserve">. Dalla </w:t>
      </w:r>
      <w:r w:rsidR="00E108CF" w:rsidRPr="00FE3B6B">
        <w:rPr>
          <w:rFonts w:ascii="Arial Nova Light" w:hAnsi="Arial Nova Light"/>
          <w:b/>
          <w:bCs/>
          <w:sz w:val="22"/>
          <w:szCs w:val="22"/>
        </w:rPr>
        <w:t>difesa della biodiversità</w:t>
      </w:r>
      <w:r w:rsidR="00E108CF">
        <w:rPr>
          <w:rFonts w:ascii="Arial Nova Light" w:hAnsi="Arial Nova Light"/>
          <w:sz w:val="22"/>
          <w:szCs w:val="22"/>
        </w:rPr>
        <w:t xml:space="preserve">, preziosa non soltanto per la Natura ma anche per il benessere dell’uomo, alla </w:t>
      </w:r>
      <w:r w:rsidR="00E108CF" w:rsidRPr="00FE3B6B">
        <w:rPr>
          <w:rFonts w:ascii="Arial Nova Light" w:hAnsi="Arial Nova Light"/>
          <w:b/>
          <w:bCs/>
          <w:sz w:val="22"/>
          <w:szCs w:val="22"/>
        </w:rPr>
        <w:t>salvaguardia degli habitat</w:t>
      </w:r>
      <w:r w:rsidR="00E108CF">
        <w:rPr>
          <w:rFonts w:ascii="Arial Nova Light" w:hAnsi="Arial Nova Light"/>
          <w:sz w:val="22"/>
          <w:szCs w:val="22"/>
        </w:rPr>
        <w:t xml:space="preserve"> </w:t>
      </w:r>
      <w:r w:rsidR="00E108CF" w:rsidRPr="00710C1D">
        <w:rPr>
          <w:rFonts w:ascii="Arial Nova Light" w:hAnsi="Arial Nova Light"/>
          <w:b/>
          <w:bCs/>
          <w:sz w:val="22"/>
          <w:szCs w:val="22"/>
        </w:rPr>
        <w:t>naturali</w:t>
      </w:r>
      <w:r w:rsidR="00694A83">
        <w:rPr>
          <w:rFonts w:ascii="Arial Nova Light" w:hAnsi="Arial Nova Light"/>
          <w:sz w:val="22"/>
          <w:szCs w:val="22"/>
        </w:rPr>
        <w:t xml:space="preserve"> (sentieri d’alta montagna, isole, colline e zone fluviali)</w:t>
      </w:r>
      <w:r w:rsidR="005F76F5">
        <w:rPr>
          <w:rFonts w:ascii="Arial Nova Light" w:hAnsi="Arial Nova Light"/>
          <w:sz w:val="22"/>
          <w:szCs w:val="22"/>
        </w:rPr>
        <w:t xml:space="preserve"> fino all’</w:t>
      </w:r>
      <w:r w:rsidR="005F76F5" w:rsidRPr="00FE3B6B">
        <w:rPr>
          <w:rFonts w:ascii="Arial Nova Light" w:hAnsi="Arial Nova Light"/>
          <w:b/>
          <w:bCs/>
          <w:sz w:val="22"/>
          <w:szCs w:val="22"/>
        </w:rPr>
        <w:t xml:space="preserve">educazione ambientale </w:t>
      </w:r>
      <w:r w:rsidR="005F76F5">
        <w:rPr>
          <w:rFonts w:ascii="Arial Nova Light" w:hAnsi="Arial Nova Light"/>
          <w:sz w:val="22"/>
          <w:szCs w:val="22"/>
        </w:rPr>
        <w:t>e all’opera di sensibilizzazione con scuole, studenti e ricercatori.</w:t>
      </w:r>
    </w:p>
    <w:p w14:paraId="1C1E920E" w14:textId="6E2F8712" w:rsidR="006B63DB" w:rsidRDefault="006B63DB" w:rsidP="00902E01">
      <w:pPr>
        <w:jc w:val="both"/>
        <w:rPr>
          <w:rFonts w:ascii="Arial Nova Light" w:hAnsi="Arial Nova Light"/>
          <w:sz w:val="22"/>
          <w:szCs w:val="22"/>
        </w:rPr>
      </w:pPr>
    </w:p>
    <w:p w14:paraId="305DA1F2" w14:textId="67E90BB9" w:rsidR="006B63DB" w:rsidRDefault="006B63DB" w:rsidP="00902E01">
      <w:pPr>
        <w:jc w:val="both"/>
        <w:rPr>
          <w:rFonts w:ascii="Arial Nova Light" w:hAnsi="Arial Nova Light"/>
          <w:sz w:val="22"/>
          <w:szCs w:val="22"/>
        </w:rPr>
      </w:pPr>
      <w:r>
        <w:rPr>
          <w:rFonts w:ascii="Arial Nova Light" w:hAnsi="Arial Nova Light"/>
          <w:sz w:val="22"/>
          <w:szCs w:val="22"/>
        </w:rPr>
        <w:t xml:space="preserve">E poi la cura della </w:t>
      </w:r>
      <w:r w:rsidRPr="00FE3B6B">
        <w:rPr>
          <w:rFonts w:ascii="Arial Nova Light" w:hAnsi="Arial Nova Light"/>
          <w:b/>
          <w:bCs/>
          <w:sz w:val="22"/>
          <w:szCs w:val="22"/>
        </w:rPr>
        <w:t>filiera agroalimentare</w:t>
      </w:r>
      <w:r>
        <w:rPr>
          <w:rFonts w:ascii="Arial Nova Light" w:hAnsi="Arial Nova Light"/>
          <w:sz w:val="22"/>
          <w:szCs w:val="22"/>
        </w:rPr>
        <w:t xml:space="preserve"> – con le oltre 230mila aziende agricole, gli oltre 150 prodotti Dop, Doc, </w:t>
      </w:r>
      <w:proofErr w:type="spellStart"/>
      <w:r>
        <w:rPr>
          <w:rFonts w:ascii="Arial Nova Light" w:hAnsi="Arial Nova Light"/>
          <w:sz w:val="22"/>
          <w:szCs w:val="22"/>
        </w:rPr>
        <w:t>Igp</w:t>
      </w:r>
      <w:proofErr w:type="spellEnd"/>
      <w:r>
        <w:rPr>
          <w:rFonts w:ascii="Arial Nova Light" w:hAnsi="Arial Nova Light"/>
          <w:sz w:val="22"/>
          <w:szCs w:val="22"/>
        </w:rPr>
        <w:t xml:space="preserve"> e </w:t>
      </w:r>
      <w:proofErr w:type="spellStart"/>
      <w:r>
        <w:rPr>
          <w:rFonts w:ascii="Arial Nova Light" w:hAnsi="Arial Nova Light"/>
          <w:sz w:val="22"/>
          <w:szCs w:val="22"/>
        </w:rPr>
        <w:t>Igt</w:t>
      </w:r>
      <w:proofErr w:type="spellEnd"/>
      <w:r>
        <w:rPr>
          <w:rFonts w:ascii="Arial Nova Light" w:hAnsi="Arial Nova Light"/>
          <w:sz w:val="22"/>
          <w:szCs w:val="22"/>
        </w:rPr>
        <w:t xml:space="preserve"> – il </w:t>
      </w:r>
      <w:r w:rsidRPr="00FE3B6B">
        <w:rPr>
          <w:rFonts w:ascii="Arial Nova Light" w:hAnsi="Arial Nova Light"/>
          <w:b/>
          <w:bCs/>
          <w:sz w:val="22"/>
          <w:szCs w:val="22"/>
        </w:rPr>
        <w:t>turi</w:t>
      </w:r>
      <w:r w:rsidR="005F76F5" w:rsidRPr="00FE3B6B">
        <w:rPr>
          <w:rFonts w:ascii="Arial Nova Light" w:hAnsi="Arial Nova Light"/>
          <w:b/>
          <w:bCs/>
          <w:sz w:val="22"/>
          <w:szCs w:val="22"/>
        </w:rPr>
        <w:t>s</w:t>
      </w:r>
      <w:r w:rsidRPr="00FE3B6B">
        <w:rPr>
          <w:rFonts w:ascii="Arial Nova Light" w:hAnsi="Arial Nova Light"/>
          <w:b/>
          <w:bCs/>
          <w:sz w:val="22"/>
          <w:szCs w:val="22"/>
        </w:rPr>
        <w:t>mo sostenibile</w:t>
      </w:r>
      <w:r>
        <w:rPr>
          <w:rFonts w:ascii="Arial Nova Light" w:hAnsi="Arial Nova Light"/>
          <w:sz w:val="22"/>
          <w:szCs w:val="22"/>
        </w:rPr>
        <w:t xml:space="preserve"> </w:t>
      </w:r>
      <w:r w:rsidR="005F76F5">
        <w:rPr>
          <w:rFonts w:ascii="Arial Nova Light" w:hAnsi="Arial Nova Light"/>
          <w:sz w:val="22"/>
          <w:szCs w:val="22"/>
        </w:rPr>
        <w:t xml:space="preserve">con una media di 27 milioni di presenze nei Parchi ogni anno, </w:t>
      </w:r>
    </w:p>
    <w:p w14:paraId="5A00C9AA" w14:textId="33F543AF" w:rsidR="000D0D7D" w:rsidRDefault="005F76F5" w:rsidP="00902E01">
      <w:pPr>
        <w:jc w:val="both"/>
        <w:rPr>
          <w:rFonts w:ascii="Arial Nova Light" w:hAnsi="Arial Nova Light"/>
          <w:sz w:val="22"/>
          <w:szCs w:val="22"/>
        </w:rPr>
      </w:pPr>
      <w:r>
        <w:rPr>
          <w:rFonts w:ascii="Arial Nova Light" w:hAnsi="Arial Nova Light"/>
          <w:sz w:val="22"/>
          <w:szCs w:val="22"/>
        </w:rPr>
        <w:t>il censimento del</w:t>
      </w:r>
      <w:r w:rsidR="00694A83">
        <w:rPr>
          <w:rFonts w:ascii="Arial Nova Light" w:hAnsi="Arial Nova Light"/>
          <w:sz w:val="22"/>
          <w:szCs w:val="22"/>
        </w:rPr>
        <w:t xml:space="preserve">le tante </w:t>
      </w:r>
      <w:r w:rsidR="00694A83" w:rsidRPr="00FE3B6B">
        <w:rPr>
          <w:rFonts w:ascii="Arial Nova Light" w:hAnsi="Arial Nova Light"/>
          <w:b/>
          <w:bCs/>
          <w:sz w:val="22"/>
          <w:szCs w:val="22"/>
        </w:rPr>
        <w:t xml:space="preserve">specie </w:t>
      </w:r>
      <w:r w:rsidR="002B48A0" w:rsidRPr="00FE3B6B">
        <w:rPr>
          <w:rFonts w:ascii="Arial Nova Light" w:hAnsi="Arial Nova Light"/>
          <w:b/>
          <w:bCs/>
          <w:sz w:val="22"/>
          <w:szCs w:val="22"/>
        </w:rPr>
        <w:t>di flora</w:t>
      </w:r>
      <w:r w:rsidR="002B48A0">
        <w:rPr>
          <w:rFonts w:ascii="Arial Nova Light" w:hAnsi="Arial Nova Light"/>
          <w:sz w:val="22"/>
          <w:szCs w:val="22"/>
        </w:rPr>
        <w:t xml:space="preserve"> – fiori, muschi, alberi – per un totale di </w:t>
      </w:r>
      <w:r w:rsidR="002B48A0" w:rsidRPr="00FE3B6B">
        <w:rPr>
          <w:rFonts w:ascii="Arial Nova Light" w:hAnsi="Arial Nova Light"/>
          <w:b/>
          <w:bCs/>
          <w:sz w:val="22"/>
          <w:szCs w:val="22"/>
        </w:rPr>
        <w:t>8mila varietà</w:t>
      </w:r>
      <w:r w:rsidR="002B48A0">
        <w:rPr>
          <w:rFonts w:ascii="Arial Nova Light" w:hAnsi="Arial Nova Light"/>
          <w:sz w:val="22"/>
          <w:szCs w:val="22"/>
        </w:rPr>
        <w:t xml:space="preserve"> </w:t>
      </w:r>
      <w:r w:rsidR="002B48A0" w:rsidRPr="00FE3B6B">
        <w:rPr>
          <w:rFonts w:ascii="Arial Nova Light" w:hAnsi="Arial Nova Light"/>
          <w:b/>
          <w:bCs/>
          <w:sz w:val="22"/>
          <w:szCs w:val="22"/>
        </w:rPr>
        <w:t>che, con alghe e licheni, raggiungono le 12mila</w:t>
      </w:r>
      <w:r w:rsidR="002B48A0">
        <w:rPr>
          <w:rFonts w:ascii="Arial Nova Light" w:hAnsi="Arial Nova Light"/>
          <w:sz w:val="22"/>
          <w:szCs w:val="22"/>
        </w:rPr>
        <w:t xml:space="preserve">, le grandi </w:t>
      </w:r>
      <w:r w:rsidR="002B48A0" w:rsidRPr="00FE3B6B">
        <w:rPr>
          <w:rFonts w:ascii="Arial Nova Light" w:hAnsi="Arial Nova Light"/>
          <w:b/>
          <w:bCs/>
          <w:sz w:val="22"/>
          <w:szCs w:val="22"/>
        </w:rPr>
        <w:t xml:space="preserve">foreste </w:t>
      </w:r>
      <w:proofErr w:type="spellStart"/>
      <w:r w:rsidR="002B48A0" w:rsidRPr="00FE3B6B">
        <w:rPr>
          <w:rFonts w:ascii="Arial Nova Light" w:hAnsi="Arial Nova Light"/>
          <w:b/>
          <w:bCs/>
          <w:sz w:val="22"/>
          <w:szCs w:val="22"/>
        </w:rPr>
        <w:t>patrimnoio</w:t>
      </w:r>
      <w:proofErr w:type="spellEnd"/>
      <w:r w:rsidR="002B48A0" w:rsidRPr="00FE3B6B">
        <w:rPr>
          <w:rFonts w:ascii="Arial Nova Light" w:hAnsi="Arial Nova Light"/>
          <w:b/>
          <w:bCs/>
          <w:sz w:val="22"/>
          <w:szCs w:val="22"/>
        </w:rPr>
        <w:t xml:space="preserve"> UNESCO</w:t>
      </w:r>
      <w:r w:rsidR="002B48A0">
        <w:rPr>
          <w:rFonts w:ascii="Arial Nova Light" w:hAnsi="Arial Nova Light"/>
          <w:sz w:val="22"/>
          <w:szCs w:val="22"/>
        </w:rPr>
        <w:t xml:space="preserve"> – 13 siti, quasi tutti </w:t>
      </w:r>
      <w:r w:rsidR="002B48A0">
        <w:rPr>
          <w:rFonts w:ascii="Arial Nova Light" w:hAnsi="Arial Nova Light"/>
          <w:sz w:val="22"/>
          <w:szCs w:val="22"/>
        </w:rPr>
        <w:lastRenderedPageBreak/>
        <w:t>all’interno dei Parchi – le cosiddette “</w:t>
      </w:r>
      <w:r w:rsidR="00FE3B6B">
        <w:rPr>
          <w:rFonts w:ascii="Arial Nova Light" w:hAnsi="Arial Nova Light"/>
          <w:b/>
          <w:bCs/>
          <w:sz w:val="22"/>
          <w:szCs w:val="22"/>
        </w:rPr>
        <w:t>L</w:t>
      </w:r>
      <w:r w:rsidR="002B48A0" w:rsidRPr="00FE3B6B">
        <w:rPr>
          <w:rFonts w:ascii="Arial Nova Light" w:hAnsi="Arial Nova Light"/>
          <w:b/>
          <w:bCs/>
          <w:sz w:val="22"/>
          <w:szCs w:val="22"/>
        </w:rPr>
        <w:t>iste rosse</w:t>
      </w:r>
      <w:r w:rsidR="002B48A0">
        <w:rPr>
          <w:rFonts w:ascii="Arial Nova Light" w:hAnsi="Arial Nova Light"/>
          <w:sz w:val="22"/>
          <w:szCs w:val="22"/>
        </w:rPr>
        <w:t>”</w:t>
      </w:r>
      <w:r w:rsidR="006B63DB">
        <w:rPr>
          <w:rFonts w:ascii="Arial Nova Light" w:hAnsi="Arial Nova Light"/>
          <w:sz w:val="22"/>
          <w:szCs w:val="22"/>
        </w:rPr>
        <w:t>, un inventario accurato sulle minacce di estinzione delle specie, basato su criteri scientifici, la “</w:t>
      </w:r>
      <w:r w:rsidR="006B63DB" w:rsidRPr="00FE3B6B">
        <w:rPr>
          <w:rFonts w:ascii="Arial Nova Light" w:hAnsi="Arial Nova Light"/>
          <w:b/>
          <w:bCs/>
          <w:sz w:val="22"/>
          <w:szCs w:val="22"/>
        </w:rPr>
        <w:t>Rete Natura 2000</w:t>
      </w:r>
      <w:r w:rsidR="006B63DB">
        <w:rPr>
          <w:rFonts w:ascii="Arial Nova Light" w:hAnsi="Arial Nova Light"/>
          <w:sz w:val="22"/>
          <w:szCs w:val="22"/>
        </w:rPr>
        <w:t>”, una rete ecologica diffusa su tutto il territo</w:t>
      </w:r>
      <w:r>
        <w:rPr>
          <w:rFonts w:ascii="Arial Nova Light" w:hAnsi="Arial Nova Light"/>
          <w:sz w:val="22"/>
          <w:szCs w:val="22"/>
        </w:rPr>
        <w:t>r</w:t>
      </w:r>
      <w:r w:rsidR="006B63DB">
        <w:rPr>
          <w:rFonts w:ascii="Arial Nova Light" w:hAnsi="Arial Nova Light"/>
          <w:sz w:val="22"/>
          <w:szCs w:val="22"/>
        </w:rPr>
        <w:t>io dell’Unione Europea, istituita dalla direttiva “Habitat” del 1992 per garantire la tutela dell</w:t>
      </w:r>
      <w:r>
        <w:rPr>
          <w:rFonts w:ascii="Arial Nova Light" w:hAnsi="Arial Nova Light"/>
          <w:sz w:val="22"/>
          <w:szCs w:val="22"/>
        </w:rPr>
        <w:t>e</w:t>
      </w:r>
      <w:r w:rsidR="006B63DB">
        <w:rPr>
          <w:rFonts w:ascii="Arial Nova Light" w:hAnsi="Arial Nova Light"/>
          <w:sz w:val="22"/>
          <w:szCs w:val="22"/>
        </w:rPr>
        <w:t xml:space="preserve"> specie di flora e di fauna minacciate </w:t>
      </w:r>
      <w:r w:rsidR="00710C1D">
        <w:rPr>
          <w:rFonts w:ascii="Arial Nova Light" w:hAnsi="Arial Nova Light"/>
          <w:sz w:val="22"/>
          <w:szCs w:val="22"/>
        </w:rPr>
        <w:t>e</w:t>
      </w:r>
      <w:r w:rsidR="006B63DB">
        <w:rPr>
          <w:rFonts w:ascii="Arial Nova Light" w:hAnsi="Arial Nova Light"/>
          <w:sz w:val="22"/>
          <w:szCs w:val="22"/>
        </w:rPr>
        <w:t xml:space="preserve"> rare (in Italia copr</w:t>
      </w:r>
      <w:r w:rsidR="00710C1D">
        <w:rPr>
          <w:rFonts w:ascii="Arial Nova Light" w:hAnsi="Arial Nova Light"/>
          <w:sz w:val="22"/>
          <w:szCs w:val="22"/>
        </w:rPr>
        <w:t>e</w:t>
      </w:r>
      <w:r w:rsidR="006B63DB">
        <w:rPr>
          <w:rFonts w:ascii="Arial Nova Light" w:hAnsi="Arial Nova Light"/>
          <w:sz w:val="22"/>
          <w:szCs w:val="22"/>
        </w:rPr>
        <w:t xml:space="preserve"> circa 58mila kmq)</w:t>
      </w:r>
      <w:r w:rsidR="00710C1D">
        <w:rPr>
          <w:rFonts w:ascii="Arial Nova Light" w:hAnsi="Arial Nova Light"/>
          <w:sz w:val="22"/>
          <w:szCs w:val="22"/>
        </w:rPr>
        <w:t>.</w:t>
      </w:r>
      <w:r w:rsidR="002B48A0">
        <w:rPr>
          <w:rFonts w:ascii="Arial Nova Light" w:hAnsi="Arial Nova Light"/>
          <w:sz w:val="22"/>
          <w:szCs w:val="22"/>
        </w:rPr>
        <w:t xml:space="preserve"> </w:t>
      </w:r>
    </w:p>
    <w:p w14:paraId="51EFA708" w14:textId="77777777" w:rsidR="00E108CF" w:rsidRDefault="00E108CF" w:rsidP="00902E01">
      <w:pPr>
        <w:jc w:val="both"/>
        <w:rPr>
          <w:rFonts w:ascii="Arial Nova Light" w:hAnsi="Arial Nova Light"/>
          <w:sz w:val="22"/>
          <w:szCs w:val="22"/>
        </w:rPr>
      </w:pPr>
    </w:p>
    <w:p w14:paraId="51C03DF2" w14:textId="26F8386C" w:rsidR="00F44383" w:rsidRDefault="005352D3" w:rsidP="00F44383">
      <w:pPr>
        <w:jc w:val="both"/>
        <w:rPr>
          <w:rFonts w:ascii="Arial Nova Light" w:hAnsi="Arial Nova Light"/>
          <w:sz w:val="22"/>
          <w:szCs w:val="22"/>
        </w:rPr>
      </w:pPr>
      <w:r>
        <w:rPr>
          <w:rFonts w:ascii="Arial Nova Light" w:hAnsi="Arial Nova Light"/>
          <w:sz w:val="22"/>
          <w:szCs w:val="22"/>
        </w:rPr>
        <w:t xml:space="preserve">Tra le azioni di tutela dell’ambiente ci sono anche </w:t>
      </w:r>
      <w:r w:rsidR="00FA58CF">
        <w:rPr>
          <w:rFonts w:ascii="Arial Nova Light" w:hAnsi="Arial Nova Light"/>
          <w:sz w:val="22"/>
          <w:szCs w:val="22"/>
        </w:rPr>
        <w:t xml:space="preserve">quelle che </w:t>
      </w:r>
      <w:r w:rsidR="00F44383">
        <w:rPr>
          <w:rFonts w:ascii="Arial Nova Light" w:hAnsi="Arial Nova Light"/>
          <w:sz w:val="22"/>
          <w:szCs w:val="22"/>
        </w:rPr>
        <w:t>assicurano</w:t>
      </w:r>
      <w:r>
        <w:rPr>
          <w:rFonts w:ascii="Arial Nova Light" w:hAnsi="Arial Nova Light"/>
          <w:sz w:val="22"/>
          <w:szCs w:val="22"/>
        </w:rPr>
        <w:t xml:space="preserve"> </w:t>
      </w:r>
      <w:r w:rsidR="00F44383">
        <w:rPr>
          <w:rFonts w:ascii="Arial Nova Light" w:hAnsi="Arial Nova Light"/>
          <w:sz w:val="22"/>
          <w:szCs w:val="22"/>
        </w:rPr>
        <w:t xml:space="preserve">un </w:t>
      </w:r>
      <w:r w:rsidR="00F44383" w:rsidRPr="00FE3B6B">
        <w:rPr>
          <w:rFonts w:ascii="Arial Nova Light" w:hAnsi="Arial Nova Light"/>
          <w:b/>
          <w:bCs/>
          <w:sz w:val="22"/>
          <w:szCs w:val="22"/>
        </w:rPr>
        <w:t>corretto</w:t>
      </w:r>
      <w:r w:rsidRPr="00FE3B6B">
        <w:rPr>
          <w:rFonts w:ascii="Arial Nova Light" w:hAnsi="Arial Nova Light"/>
          <w:b/>
          <w:bCs/>
          <w:sz w:val="22"/>
          <w:szCs w:val="22"/>
        </w:rPr>
        <w:t xml:space="preserve"> commercio internazionale di specie selvatic</w:t>
      </w:r>
      <w:r w:rsidR="00F44383" w:rsidRPr="00FE3B6B">
        <w:rPr>
          <w:rFonts w:ascii="Arial Nova Light" w:hAnsi="Arial Nova Light"/>
          <w:b/>
          <w:bCs/>
          <w:sz w:val="22"/>
          <w:szCs w:val="22"/>
        </w:rPr>
        <w:t>he</w:t>
      </w:r>
      <w:r w:rsidR="00F44383">
        <w:rPr>
          <w:rFonts w:ascii="Arial Nova Light" w:hAnsi="Arial Nova Light"/>
          <w:sz w:val="22"/>
          <w:szCs w:val="22"/>
        </w:rPr>
        <w:t xml:space="preserve"> in via di </w:t>
      </w:r>
      <w:proofErr w:type="spellStart"/>
      <w:r w:rsidR="00F44383">
        <w:rPr>
          <w:rFonts w:ascii="Arial Nova Light" w:hAnsi="Arial Nova Light"/>
          <w:sz w:val="22"/>
          <w:szCs w:val="22"/>
        </w:rPr>
        <w:t>estenzione</w:t>
      </w:r>
      <w:proofErr w:type="spellEnd"/>
      <w:r w:rsidR="00F44383">
        <w:rPr>
          <w:rFonts w:ascii="Arial Nova Light" w:hAnsi="Arial Nova Light"/>
          <w:sz w:val="22"/>
          <w:szCs w:val="22"/>
        </w:rPr>
        <w:t>, facendo rispettare la Convenzione di Washington (</w:t>
      </w:r>
      <w:proofErr w:type="gramStart"/>
      <w:r w:rsidR="00F44383">
        <w:rPr>
          <w:rFonts w:ascii="Arial Nova Light" w:hAnsi="Arial Nova Light"/>
          <w:sz w:val="22"/>
          <w:szCs w:val="22"/>
        </w:rPr>
        <w:t>Cites,  Convention</w:t>
      </w:r>
      <w:proofErr w:type="gramEnd"/>
      <w:r w:rsidR="00F44383">
        <w:rPr>
          <w:rFonts w:ascii="Arial Nova Light" w:hAnsi="Arial Nova Light"/>
          <w:sz w:val="22"/>
          <w:szCs w:val="22"/>
        </w:rPr>
        <w:t xml:space="preserve"> on International </w:t>
      </w:r>
      <w:proofErr w:type="spellStart"/>
      <w:r w:rsidR="00F44383">
        <w:rPr>
          <w:rFonts w:ascii="Arial Nova Light" w:hAnsi="Arial Nova Light"/>
          <w:sz w:val="22"/>
          <w:szCs w:val="22"/>
        </w:rPr>
        <w:t>Trade</w:t>
      </w:r>
      <w:proofErr w:type="spellEnd"/>
      <w:r w:rsidR="00F44383">
        <w:rPr>
          <w:rFonts w:ascii="Arial Nova Light" w:hAnsi="Arial Nova Light"/>
          <w:sz w:val="22"/>
          <w:szCs w:val="22"/>
        </w:rPr>
        <w:t xml:space="preserve"> in </w:t>
      </w:r>
      <w:proofErr w:type="spellStart"/>
      <w:r w:rsidR="00F44383">
        <w:rPr>
          <w:rFonts w:ascii="Arial Nova Light" w:hAnsi="Arial Nova Light"/>
          <w:sz w:val="22"/>
          <w:szCs w:val="22"/>
        </w:rPr>
        <w:t>Endangered</w:t>
      </w:r>
      <w:proofErr w:type="spellEnd"/>
      <w:r w:rsidR="00F44383">
        <w:rPr>
          <w:rFonts w:ascii="Arial Nova Light" w:hAnsi="Arial Nova Light"/>
          <w:sz w:val="22"/>
          <w:szCs w:val="22"/>
        </w:rPr>
        <w:t xml:space="preserve"> </w:t>
      </w:r>
      <w:proofErr w:type="spellStart"/>
      <w:r w:rsidR="00F44383">
        <w:rPr>
          <w:rFonts w:ascii="Arial Nova Light" w:hAnsi="Arial Nova Light"/>
          <w:sz w:val="22"/>
          <w:szCs w:val="22"/>
        </w:rPr>
        <w:t>Species</w:t>
      </w:r>
      <w:proofErr w:type="spellEnd"/>
      <w:r w:rsidR="00F44383">
        <w:rPr>
          <w:rFonts w:ascii="Arial Nova Light" w:hAnsi="Arial Nova Light"/>
          <w:sz w:val="22"/>
          <w:szCs w:val="22"/>
        </w:rPr>
        <w:t xml:space="preserve"> of Wild Fauna and Flora). </w:t>
      </w:r>
    </w:p>
    <w:p w14:paraId="7D7AF991" w14:textId="77777777" w:rsidR="00FE3B6B" w:rsidRDefault="00FE3B6B" w:rsidP="00902E01">
      <w:pPr>
        <w:jc w:val="both"/>
        <w:rPr>
          <w:rFonts w:ascii="Arial Nova Light" w:hAnsi="Arial Nova Light"/>
          <w:sz w:val="22"/>
          <w:szCs w:val="22"/>
        </w:rPr>
      </w:pPr>
    </w:p>
    <w:p w14:paraId="51256640" w14:textId="2D8C44E7" w:rsidR="00E26DFF" w:rsidRDefault="00F44383" w:rsidP="00902E01">
      <w:pPr>
        <w:jc w:val="both"/>
        <w:rPr>
          <w:rFonts w:ascii="Arial Nova Light" w:hAnsi="Arial Nova Light"/>
          <w:sz w:val="22"/>
          <w:szCs w:val="22"/>
        </w:rPr>
      </w:pPr>
      <w:r>
        <w:rPr>
          <w:rFonts w:ascii="Arial Nova Light" w:hAnsi="Arial Nova Light"/>
          <w:sz w:val="22"/>
          <w:szCs w:val="22"/>
        </w:rPr>
        <w:t xml:space="preserve">In Italia chi ha il compito di vigilare su questa </w:t>
      </w:r>
      <w:r w:rsidR="00640912">
        <w:rPr>
          <w:rFonts w:ascii="Arial Nova Light" w:hAnsi="Arial Nova Light"/>
          <w:sz w:val="22"/>
          <w:szCs w:val="22"/>
        </w:rPr>
        <w:t xml:space="preserve">delicata </w:t>
      </w:r>
      <w:r>
        <w:rPr>
          <w:rFonts w:ascii="Arial Nova Light" w:hAnsi="Arial Nova Light"/>
          <w:sz w:val="22"/>
          <w:szCs w:val="22"/>
        </w:rPr>
        <w:t xml:space="preserve">materia sono </w:t>
      </w:r>
      <w:r w:rsidR="00FA58CF">
        <w:rPr>
          <w:rFonts w:ascii="Arial Nova Light" w:hAnsi="Arial Nova Light"/>
          <w:sz w:val="22"/>
          <w:szCs w:val="22"/>
        </w:rPr>
        <w:t xml:space="preserve">i </w:t>
      </w:r>
      <w:r w:rsidR="00FA58CF" w:rsidRPr="00FE3B6B">
        <w:rPr>
          <w:rFonts w:ascii="Arial Nova Light" w:hAnsi="Arial Nova Light"/>
          <w:b/>
          <w:bCs/>
          <w:sz w:val="22"/>
          <w:szCs w:val="22"/>
        </w:rPr>
        <w:t>Carabinier</w:t>
      </w:r>
      <w:r w:rsidR="00FA58CF">
        <w:rPr>
          <w:rFonts w:ascii="Arial Nova Light" w:hAnsi="Arial Nova Light"/>
          <w:sz w:val="22"/>
          <w:szCs w:val="22"/>
        </w:rPr>
        <w:t xml:space="preserve">i </w:t>
      </w:r>
      <w:r w:rsidR="00640912">
        <w:rPr>
          <w:rFonts w:ascii="Arial Nova Light" w:hAnsi="Arial Nova Light"/>
          <w:sz w:val="22"/>
          <w:szCs w:val="22"/>
        </w:rPr>
        <w:t xml:space="preserve">che </w:t>
      </w:r>
      <w:r w:rsidR="00FA58CF">
        <w:rPr>
          <w:rFonts w:ascii="Arial Nova Light" w:hAnsi="Arial Nova Light"/>
          <w:sz w:val="22"/>
          <w:szCs w:val="22"/>
        </w:rPr>
        <w:t>operano con azioni di enforcement al contrasto delle pratiche illegali nazionali e d</w:t>
      </w:r>
      <w:r w:rsidR="00710C1D">
        <w:rPr>
          <w:rFonts w:ascii="Arial Nova Light" w:hAnsi="Arial Nova Light"/>
          <w:sz w:val="22"/>
          <w:szCs w:val="22"/>
        </w:rPr>
        <w:t>i</w:t>
      </w:r>
      <w:r w:rsidR="00FA58CF">
        <w:rPr>
          <w:rFonts w:ascii="Arial Nova Light" w:hAnsi="Arial Nova Light"/>
          <w:sz w:val="22"/>
          <w:szCs w:val="22"/>
        </w:rPr>
        <w:t xml:space="preserve"> controllo sulle certificazioni, </w:t>
      </w:r>
      <w:r w:rsidR="00640912">
        <w:rPr>
          <w:rFonts w:ascii="Arial Nova Light" w:hAnsi="Arial Nova Light"/>
          <w:sz w:val="22"/>
          <w:szCs w:val="22"/>
        </w:rPr>
        <w:t>e</w:t>
      </w:r>
      <w:r w:rsidR="00FA58CF">
        <w:rPr>
          <w:rFonts w:ascii="Arial Nova Light" w:hAnsi="Arial Nova Light"/>
          <w:sz w:val="22"/>
          <w:szCs w:val="22"/>
        </w:rPr>
        <w:t xml:space="preserve"> la </w:t>
      </w:r>
      <w:r w:rsidR="00FA58CF" w:rsidRPr="00FE3B6B">
        <w:rPr>
          <w:rFonts w:ascii="Arial Nova Light" w:hAnsi="Arial Nova Light"/>
          <w:b/>
          <w:bCs/>
          <w:sz w:val="22"/>
          <w:szCs w:val="22"/>
        </w:rPr>
        <w:t>Guardia di Finanza</w:t>
      </w:r>
      <w:r w:rsidR="00FA58CF">
        <w:rPr>
          <w:rFonts w:ascii="Arial Nova Light" w:hAnsi="Arial Nova Light"/>
          <w:sz w:val="22"/>
          <w:szCs w:val="22"/>
        </w:rPr>
        <w:t xml:space="preserve"> si occupa dei controlli doganali.  </w:t>
      </w:r>
    </w:p>
    <w:p w14:paraId="74964902" w14:textId="77777777" w:rsidR="003426F1" w:rsidRDefault="003426F1" w:rsidP="00902E01">
      <w:pPr>
        <w:jc w:val="both"/>
        <w:rPr>
          <w:rFonts w:ascii="Arial Nova Light" w:hAnsi="Arial Nova Light"/>
          <w:sz w:val="22"/>
          <w:szCs w:val="22"/>
        </w:rPr>
      </w:pPr>
    </w:p>
    <w:p w14:paraId="22880B1B" w14:textId="1D268AE8" w:rsidR="00640912" w:rsidRDefault="00E26DFF" w:rsidP="00902E01">
      <w:pPr>
        <w:jc w:val="both"/>
        <w:rPr>
          <w:rFonts w:ascii="Arial Nova Light" w:hAnsi="Arial Nova Light"/>
          <w:sz w:val="22"/>
          <w:szCs w:val="22"/>
        </w:rPr>
      </w:pPr>
      <w:r>
        <w:rPr>
          <w:rFonts w:ascii="Arial Nova Light" w:hAnsi="Arial Nova Light"/>
          <w:sz w:val="22"/>
          <w:szCs w:val="22"/>
        </w:rPr>
        <w:t xml:space="preserve">Entrambi </w:t>
      </w:r>
      <w:r w:rsidR="00640912">
        <w:rPr>
          <w:rFonts w:ascii="Arial Nova Light" w:hAnsi="Arial Nova Light"/>
          <w:sz w:val="22"/>
          <w:szCs w:val="22"/>
        </w:rPr>
        <w:t>questi</w:t>
      </w:r>
      <w:r>
        <w:rPr>
          <w:rFonts w:ascii="Arial Nova Light" w:hAnsi="Arial Nova Light"/>
          <w:sz w:val="22"/>
          <w:szCs w:val="22"/>
        </w:rPr>
        <w:t xml:space="preserve"> Corpi sono presenti ad Euroflora, ospitati nella Palestrina di Levante, sempre nel parco di Villa Grimaldi</w:t>
      </w:r>
      <w:r w:rsidR="00640912">
        <w:rPr>
          <w:rFonts w:ascii="Arial Nova Light" w:hAnsi="Arial Nova Light"/>
          <w:sz w:val="22"/>
          <w:szCs w:val="22"/>
        </w:rPr>
        <w:t>, dove i visitatori possono vedere l’importante opera svolta ogni giorno per la tutela dell’ambiente.</w:t>
      </w:r>
    </w:p>
    <w:p w14:paraId="51F9B8C4" w14:textId="207D0FB2" w:rsidR="00984222" w:rsidRPr="000424C1" w:rsidRDefault="00E26DFF" w:rsidP="005F76F5">
      <w:pPr>
        <w:jc w:val="both"/>
        <w:rPr>
          <w:rStyle w:val="s1"/>
          <w:rFonts w:eastAsia="Times New Roman" w:cs="Times New Roman"/>
          <w:bdr w:val="none" w:sz="0" w:space="0" w:color="auto" w:frame="1"/>
          <w:lang w:eastAsia="it-IT"/>
        </w:rPr>
      </w:pPr>
      <w:r>
        <w:rPr>
          <w:rFonts w:ascii="Arial Nova Light" w:hAnsi="Arial Nova Light"/>
          <w:sz w:val="22"/>
          <w:szCs w:val="22"/>
        </w:rPr>
        <w:t xml:space="preserve"> </w:t>
      </w:r>
      <w:r w:rsidR="005352D3">
        <w:rPr>
          <w:rFonts w:ascii="Arial Nova Light" w:hAnsi="Arial Nova Light"/>
          <w:sz w:val="22"/>
          <w:szCs w:val="22"/>
        </w:rPr>
        <w:t xml:space="preserve"> </w:t>
      </w:r>
      <w:r w:rsidR="00984222" w:rsidRPr="000424C1">
        <w:rPr>
          <w:rStyle w:val="s1"/>
          <w:rFonts w:eastAsia="Times New Roman" w:cs="Times New Roman"/>
          <w:bdr w:val="none" w:sz="0" w:space="0" w:color="auto" w:frame="1"/>
          <w:lang w:eastAsia="it-IT"/>
        </w:rPr>
        <w:t>_______________________________________________________________________________</w:t>
      </w:r>
    </w:p>
    <w:p w14:paraId="0B1BDF52" w14:textId="77777777" w:rsidR="008B5588" w:rsidRPr="00B70C72" w:rsidRDefault="008B5588" w:rsidP="00C309EA">
      <w:pPr>
        <w:rPr>
          <w:rStyle w:val="s1"/>
          <w:rFonts w:ascii="Arial Nova Light" w:eastAsia="Times New Roman" w:hAnsi="Arial Nova Light" w:cs="Times New Roman"/>
          <w:i/>
          <w:iCs/>
          <w:sz w:val="20"/>
          <w:szCs w:val="20"/>
          <w:bdr w:val="none" w:sz="0" w:space="0" w:color="auto" w:frame="1"/>
          <w:lang w:eastAsia="it-IT"/>
        </w:rPr>
      </w:pPr>
    </w:p>
    <w:p w14:paraId="3E4855C1" w14:textId="32F8BA9D" w:rsidR="00C309EA" w:rsidRPr="00B70C72" w:rsidRDefault="00C309EA" w:rsidP="00C309EA">
      <w:pPr>
        <w:rPr>
          <w:rStyle w:val="s1"/>
          <w:rFonts w:ascii="Arial Nova Light" w:eastAsia="Times New Roman" w:hAnsi="Arial Nova Light" w:cs="Times New Roman"/>
          <w:i/>
          <w:iCs/>
          <w:sz w:val="20"/>
          <w:szCs w:val="20"/>
          <w:bdr w:val="none" w:sz="0" w:space="0" w:color="auto" w:frame="1"/>
          <w:lang w:eastAsia="it-IT"/>
        </w:rPr>
      </w:pPr>
      <w:r w:rsidRPr="00B70C72">
        <w:rPr>
          <w:rStyle w:val="s1"/>
          <w:rFonts w:ascii="Arial Nova Light" w:eastAsia="Times New Roman" w:hAnsi="Arial Nova Light" w:cs="Times New Roman"/>
          <w:i/>
          <w:iCs/>
          <w:sz w:val="20"/>
          <w:szCs w:val="20"/>
          <w:bdr w:val="none" w:sz="0" w:space="0" w:color="auto" w:frame="1"/>
          <w:lang w:eastAsia="it-IT"/>
        </w:rPr>
        <w:t>Euroflora 2022 è:</w:t>
      </w:r>
    </w:p>
    <w:p w14:paraId="780EAD78" w14:textId="77777777" w:rsidR="00C309EA" w:rsidRPr="005B3562" w:rsidRDefault="00C309EA" w:rsidP="00C309EA">
      <w:pPr>
        <w:jc w:val="both"/>
        <w:rPr>
          <w:rFonts w:ascii="Arial Nova Light" w:hAnsi="Arial Nova Light"/>
          <w:bCs/>
          <w:i/>
          <w:iCs/>
          <w:sz w:val="20"/>
          <w:szCs w:val="20"/>
        </w:rPr>
      </w:pPr>
      <w:bookmarkStart w:id="0" w:name="_Hlk94111227"/>
      <w:r w:rsidRPr="00B70C72">
        <w:rPr>
          <w:rStyle w:val="s1"/>
          <w:rFonts w:ascii="Arial Nova Light" w:eastAsia="Times New Roman" w:hAnsi="Arial Nova Light" w:cs="Times New Roman"/>
          <w:i/>
          <w:iCs/>
          <w:sz w:val="20"/>
          <w:szCs w:val="20"/>
          <w:bdr w:val="none" w:sz="0" w:space="0" w:color="auto" w:frame="1"/>
          <w:lang w:eastAsia="it-IT"/>
        </w:rPr>
        <w:t xml:space="preserve">La dodicesima edizione delle </w:t>
      </w:r>
      <w:proofErr w:type="spellStart"/>
      <w:r w:rsidRPr="00B70C72">
        <w:rPr>
          <w:rStyle w:val="s1"/>
          <w:rFonts w:ascii="Arial Nova Light" w:eastAsia="Times New Roman" w:hAnsi="Arial Nova Light" w:cs="Times New Roman"/>
          <w:i/>
          <w:iCs/>
          <w:sz w:val="20"/>
          <w:szCs w:val="20"/>
          <w:bdr w:val="none" w:sz="0" w:space="0" w:color="auto" w:frame="1"/>
          <w:lang w:eastAsia="it-IT"/>
        </w:rPr>
        <w:t>floralies</w:t>
      </w:r>
      <w:proofErr w:type="spellEnd"/>
      <w:r w:rsidRPr="00B70C72">
        <w:rPr>
          <w:rStyle w:val="s1"/>
          <w:rFonts w:ascii="Arial Nova Light" w:eastAsia="Times New Roman" w:hAnsi="Arial Nova Light" w:cs="Times New Roman"/>
          <w:i/>
          <w:iCs/>
          <w:sz w:val="20"/>
          <w:szCs w:val="20"/>
          <w:bdr w:val="none" w:sz="0" w:space="0" w:color="auto" w:frame="1"/>
          <w:lang w:eastAsia="it-IT"/>
        </w:rPr>
        <w:t xml:space="preserve"> italiane nate a Genova nel 1966 e riconosciute da AIPH, da quest’anno gemellata con le </w:t>
      </w:r>
      <w:proofErr w:type="spellStart"/>
      <w:r w:rsidRPr="00B70C72">
        <w:rPr>
          <w:rStyle w:val="s1"/>
          <w:rFonts w:ascii="Arial Nova Light" w:eastAsia="Times New Roman" w:hAnsi="Arial Nova Light" w:cs="Times New Roman"/>
          <w:i/>
          <w:iCs/>
          <w:sz w:val="20"/>
          <w:szCs w:val="20"/>
          <w:bdr w:val="none" w:sz="0" w:space="0" w:color="auto" w:frame="1"/>
          <w:lang w:eastAsia="it-IT"/>
        </w:rPr>
        <w:t>Floralies</w:t>
      </w:r>
      <w:proofErr w:type="spellEnd"/>
      <w:r w:rsidRPr="00B70C72">
        <w:rPr>
          <w:rStyle w:val="s1"/>
          <w:rFonts w:ascii="Arial Nova Light" w:eastAsia="Times New Roman" w:hAnsi="Arial Nova Light" w:cs="Times New Roman"/>
          <w:i/>
          <w:iCs/>
          <w:sz w:val="20"/>
          <w:szCs w:val="20"/>
          <w:bdr w:val="none" w:sz="0" w:space="0" w:color="auto" w:frame="1"/>
          <w:lang w:eastAsia="it-IT"/>
        </w:rPr>
        <w:t xml:space="preserve"> di Nantes. Si svolge da sabato 23 aprile a domenica 8 maggio nei Parchi di Nervi, un complesso ottocentesco di oltre 8 ettari di giardini e di tre Musei, </w:t>
      </w:r>
      <w:proofErr w:type="spellStart"/>
      <w:r w:rsidRPr="00B70C72">
        <w:rPr>
          <w:rStyle w:val="s1"/>
          <w:rFonts w:ascii="Arial Nova Light" w:eastAsia="Times New Roman" w:hAnsi="Arial Nova Light" w:cs="Times New Roman"/>
          <w:i/>
          <w:iCs/>
          <w:sz w:val="20"/>
          <w:szCs w:val="20"/>
          <w:bdr w:val="none" w:sz="0" w:space="0" w:color="auto" w:frame="1"/>
          <w:lang w:eastAsia="it-IT"/>
        </w:rPr>
        <w:t>Wolfsoniana</w:t>
      </w:r>
      <w:proofErr w:type="spellEnd"/>
      <w:r w:rsidRPr="00B70C72">
        <w:rPr>
          <w:rStyle w:val="s1"/>
          <w:rFonts w:ascii="Arial Nova Light" w:eastAsia="Times New Roman" w:hAnsi="Arial Nova Light" w:cs="Times New Roman"/>
          <w:i/>
          <w:iCs/>
          <w:sz w:val="20"/>
          <w:szCs w:val="20"/>
          <w:bdr w:val="none" w:sz="0" w:space="0" w:color="auto" w:frame="1"/>
          <w:lang w:eastAsia="it-IT"/>
        </w:rPr>
        <w:t xml:space="preserve">, Galleria d’Arte Moderna e Raccolte </w:t>
      </w:r>
      <w:proofErr w:type="spellStart"/>
      <w:r w:rsidRPr="00B70C72">
        <w:rPr>
          <w:rStyle w:val="s1"/>
          <w:rFonts w:ascii="Arial Nova Light" w:eastAsia="Times New Roman" w:hAnsi="Arial Nova Light" w:cs="Times New Roman"/>
          <w:i/>
          <w:iCs/>
          <w:sz w:val="20"/>
          <w:szCs w:val="20"/>
          <w:bdr w:val="none" w:sz="0" w:space="0" w:color="auto" w:frame="1"/>
          <w:lang w:eastAsia="it-IT"/>
        </w:rPr>
        <w:t>Frugone</w:t>
      </w:r>
      <w:proofErr w:type="spellEnd"/>
      <w:r w:rsidRPr="00B70C72">
        <w:rPr>
          <w:rStyle w:val="s1"/>
          <w:rFonts w:ascii="Arial Nova Light" w:eastAsia="Times New Roman" w:hAnsi="Arial Nova Light" w:cs="Times New Roman"/>
          <w:i/>
          <w:iCs/>
          <w:sz w:val="20"/>
          <w:szCs w:val="20"/>
          <w:bdr w:val="none" w:sz="0" w:space="0" w:color="auto" w:frame="1"/>
          <w:lang w:eastAsia="it-IT"/>
        </w:rPr>
        <w:t xml:space="preserve"> – che ospitano composizioni floreali ispirate alle opere esposte. Stupisce con le sue grandi sequenze di</w:t>
      </w:r>
      <w:r w:rsidRPr="00B70C72">
        <w:rPr>
          <w:rFonts w:ascii="Arial Nova Light" w:hAnsi="Arial Nova Light"/>
          <w:i/>
          <w:iCs/>
          <w:sz w:val="20"/>
          <w:szCs w:val="20"/>
        </w:rPr>
        <w:t xml:space="preserve"> ruscelli e fontane, ampi spazi ovali che si combinano con le suggestive visuali dei Parchi per offrire ai visitatori prospettive emozionanti con essenze rare, esemplari</w:t>
      </w:r>
      <w:r w:rsidRPr="005B3562">
        <w:rPr>
          <w:rFonts w:ascii="Arial Nova Light" w:hAnsi="Arial Nova Light"/>
          <w:i/>
          <w:iCs/>
          <w:sz w:val="20"/>
          <w:szCs w:val="20"/>
        </w:rPr>
        <w:t xml:space="preserve"> unici, collezioni straordinarie e produzioni di eccellenza. Ospita numerosi eventi collaterali, dando spazio a musica, natura ed arte in un contesto raffinato. </w:t>
      </w:r>
      <w:r w:rsidRPr="005B3562">
        <w:rPr>
          <w:rFonts w:ascii="Arial Nova Light" w:hAnsi="Arial Nova Light"/>
          <w:bCs/>
          <w:i/>
          <w:iCs/>
          <w:sz w:val="20"/>
          <w:szCs w:val="20"/>
        </w:rPr>
        <w:t>È attenta alla sostenibilità e all’ambiente: sarà infatti raggiungibile esclusivamente con i mezzi di trasporto pubblico, con l’impegno inoltre di ridurre per quanto più possibile l’utilizzo di plastica negli allestimenti e nella ristorazione.</w:t>
      </w:r>
    </w:p>
    <w:p w14:paraId="6621C50F" w14:textId="77777777" w:rsidR="00C309EA" w:rsidRPr="005B3562" w:rsidRDefault="00C309EA" w:rsidP="00C309EA">
      <w:pPr>
        <w:jc w:val="both"/>
        <w:rPr>
          <w:rFonts w:ascii="Arial Nova Light" w:hAnsi="Arial Nova Light"/>
          <w:i/>
          <w:iCs/>
          <w:sz w:val="20"/>
          <w:szCs w:val="20"/>
        </w:rPr>
      </w:pPr>
      <w:r w:rsidRPr="005B3562">
        <w:rPr>
          <w:rFonts w:ascii="Arial Nova Light" w:hAnsi="Arial Nova Light"/>
          <w:bCs/>
          <w:i/>
          <w:iCs/>
          <w:sz w:val="20"/>
          <w:szCs w:val="20"/>
        </w:rPr>
        <w:t>La rassegna, alla quale sono abbinati 256 concorsi per la valorizzazione delle eccellenze e della bellezza degli insiemi in esposizione, ha una capienza giornaliera prefissata per garantire una visita accurata e in sicurezza.</w:t>
      </w:r>
      <w:r w:rsidRPr="005B3562">
        <w:rPr>
          <w:rFonts w:ascii="Arial Nova Light" w:hAnsi="Arial Nova Light"/>
          <w:i/>
          <w:iCs/>
          <w:sz w:val="20"/>
          <w:szCs w:val="20"/>
        </w:rPr>
        <w:t xml:space="preserve"> </w:t>
      </w:r>
      <w:bookmarkEnd w:id="0"/>
    </w:p>
    <w:p w14:paraId="3891C304" w14:textId="77777777" w:rsidR="00C309EA" w:rsidRPr="005B3562" w:rsidRDefault="00C309EA" w:rsidP="00C309EA">
      <w:pPr>
        <w:jc w:val="both"/>
        <w:rPr>
          <w:rFonts w:ascii="Arial Nova Light" w:hAnsi="Arial Nova Light"/>
          <w:i/>
          <w:iCs/>
          <w:sz w:val="20"/>
          <w:szCs w:val="20"/>
        </w:rPr>
      </w:pPr>
      <w:r w:rsidRPr="005B3562">
        <w:rPr>
          <w:rFonts w:ascii="Arial Nova Light" w:hAnsi="Arial Nova Light"/>
          <w:b/>
          <w:bCs/>
          <w:i/>
          <w:iCs/>
          <w:sz w:val="20"/>
          <w:szCs w:val="20"/>
        </w:rPr>
        <w:t xml:space="preserve">Info e biglietteria: </w:t>
      </w:r>
      <w:hyperlink r:id="rId8" w:history="1">
        <w:r w:rsidRPr="005B3562">
          <w:rPr>
            <w:rStyle w:val="Collegamentoipertestuale"/>
            <w:rFonts w:ascii="Arial Nova Light" w:hAnsi="Arial Nova Light"/>
            <w:b/>
            <w:bCs/>
            <w:i/>
            <w:iCs/>
            <w:sz w:val="20"/>
            <w:szCs w:val="20"/>
          </w:rPr>
          <w:t>www.euroflora.genova.it</w:t>
        </w:r>
      </w:hyperlink>
    </w:p>
    <w:p w14:paraId="40A88173" w14:textId="77777777" w:rsidR="00FA4D62" w:rsidRPr="00EB2C49" w:rsidRDefault="00FA4D62" w:rsidP="00FA4D62">
      <w:pPr>
        <w:rPr>
          <w:rFonts w:ascii="Arial Nova Light" w:hAnsi="Arial Nova Light"/>
          <w:b/>
          <w:bCs/>
          <w:i/>
          <w:iCs/>
          <w:sz w:val="16"/>
          <w:szCs w:val="16"/>
          <w:u w:val="single"/>
        </w:rPr>
      </w:pPr>
    </w:p>
    <w:p w14:paraId="1B7AE14F" w14:textId="77777777" w:rsidR="00FA4D62" w:rsidRPr="00FA4D62" w:rsidRDefault="00FA4D62" w:rsidP="00FA4D62">
      <w:pPr>
        <w:rPr>
          <w:rFonts w:ascii="Arial Nova Light" w:hAnsi="Arial Nova Light"/>
          <w:b/>
          <w:bCs/>
          <w:u w:val="single"/>
        </w:rPr>
      </w:pPr>
      <w:r w:rsidRPr="00FA4D62">
        <w:rPr>
          <w:rFonts w:ascii="Arial Nova Light" w:hAnsi="Arial Nova Light"/>
          <w:b/>
          <w:bCs/>
          <w:u w:val="single"/>
        </w:rPr>
        <w:t>La cartella stampa completa di Euroflora – comunicati, foto e video – è scaricabile da:</w:t>
      </w:r>
    </w:p>
    <w:p w14:paraId="542266F2" w14:textId="77777777" w:rsidR="00FA4D62" w:rsidRPr="00FA4D62" w:rsidRDefault="00891AA2" w:rsidP="00FA4D62">
      <w:pPr>
        <w:rPr>
          <w:rFonts w:ascii="Arial Nova Light" w:hAnsi="Arial Nova Light"/>
          <w:b/>
          <w:bCs/>
          <w:u w:val="single"/>
        </w:rPr>
      </w:pPr>
      <w:hyperlink r:id="rId9" w:history="1">
        <w:r w:rsidR="00FA4D62" w:rsidRPr="00FA4D62">
          <w:rPr>
            <w:rStyle w:val="Collegamentoipertestuale"/>
            <w:rFonts w:ascii="Arial Nova Light" w:hAnsi="Arial Nova Light"/>
            <w:b/>
            <w:bCs/>
          </w:rPr>
          <w:t>https://drive.google.com/drive/folders/1sb1o1lL9nSRWCCCa3V9yC0qpu8F_idZ8</w:t>
        </w:r>
      </w:hyperlink>
      <w:r w:rsidR="00FA4D62" w:rsidRPr="00FA4D62">
        <w:rPr>
          <w:rFonts w:ascii="Arial Nova Light" w:hAnsi="Arial Nova Light"/>
          <w:b/>
          <w:bCs/>
          <w:u w:val="single"/>
        </w:rPr>
        <w:t xml:space="preserve"> </w:t>
      </w:r>
    </w:p>
    <w:p w14:paraId="7AE22443" w14:textId="291BD7E2" w:rsidR="008B5588" w:rsidRDefault="008B5588" w:rsidP="00437918">
      <w:pPr>
        <w:rPr>
          <w:rFonts w:ascii="Arial Nova Light" w:hAnsi="Arial Nova Light"/>
        </w:rPr>
      </w:pPr>
    </w:p>
    <w:p w14:paraId="5AFDA62F" w14:textId="354A350E" w:rsidR="00437918" w:rsidRDefault="00437918" w:rsidP="00437918">
      <w:pPr>
        <w:rPr>
          <w:rFonts w:ascii="Arial Nova Light" w:hAnsi="Arial Nova Light"/>
        </w:rPr>
      </w:pPr>
      <w:r>
        <w:rPr>
          <w:rFonts w:ascii="Arial Nova Light" w:hAnsi="Arial Nova Light"/>
        </w:rPr>
        <w:lastRenderedPageBreak/>
        <w:t>_______________________________________________________</w:t>
      </w:r>
    </w:p>
    <w:p w14:paraId="4F8A8F90" w14:textId="77777777" w:rsidR="00437918" w:rsidRDefault="00437918" w:rsidP="00437918">
      <w:pPr>
        <w:jc w:val="both"/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</w:pPr>
      <w:bookmarkStart w:id="1" w:name="_Hlk100389588"/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>Ufficio stampa Euroflora 2022</w:t>
      </w:r>
    </w:p>
    <w:p w14:paraId="11B275AF" w14:textId="77777777" w:rsidR="00437918" w:rsidRDefault="00437918" w:rsidP="00437918">
      <w:pPr>
        <w:jc w:val="both"/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</w:pPr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Giusi Feleppa 3357157199 </w:t>
      </w:r>
      <w:hyperlink r:id="rId10" w:history="1">
        <w:r>
          <w:rPr>
            <w:rStyle w:val="Collegamentoipertestuale"/>
            <w:rFonts w:ascii="Arial Nova Light" w:eastAsiaTheme="minorEastAsia" w:hAnsi="Arial Nova Light" w:cs="Tahoma"/>
            <w:noProof/>
            <w:sz w:val="20"/>
            <w:szCs w:val="20"/>
            <w:lang w:eastAsia="it-IT"/>
          </w:rPr>
          <w:t>gfeleppa@portoantico.it</w:t>
        </w:r>
      </w:hyperlink>
    </w:p>
    <w:p w14:paraId="06598369" w14:textId="77777777" w:rsidR="00437918" w:rsidRDefault="00437918" w:rsidP="00437918">
      <w:pPr>
        <w:jc w:val="both"/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</w:pPr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Arianna Del Ponte </w:t>
      </w:r>
      <w:bookmarkStart w:id="2" w:name="_Hlk100411014"/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>335 7624760</w:t>
      </w:r>
      <w:bookmarkEnd w:id="2"/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 </w:t>
      </w:r>
      <w:hyperlink r:id="rId11" w:history="1">
        <w:r>
          <w:rPr>
            <w:rStyle w:val="Collegamentoipertestuale"/>
            <w:rFonts w:ascii="Arial Nova Light" w:eastAsiaTheme="minorEastAsia" w:hAnsi="Arial Nova Light" w:cs="Tahoma"/>
            <w:noProof/>
            <w:sz w:val="20"/>
            <w:szCs w:val="20"/>
            <w:lang w:eastAsia="it-IT"/>
          </w:rPr>
          <w:t>comunicazione@portoantico.it</w:t>
        </w:r>
      </w:hyperlink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 </w:t>
      </w:r>
    </w:p>
    <w:p w14:paraId="3312F58A" w14:textId="77777777" w:rsidR="00437918" w:rsidRDefault="00437918" w:rsidP="00437918">
      <w:pPr>
        <w:jc w:val="both"/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</w:pPr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Graziella Bonini 331 1704777 </w:t>
      </w:r>
      <w:hyperlink r:id="rId12" w:history="1">
        <w:r>
          <w:rPr>
            <w:rStyle w:val="Collegamentoipertestuale"/>
            <w:rFonts w:ascii="Arial Nova Light" w:eastAsiaTheme="minorEastAsia" w:hAnsi="Arial Nova Light" w:cs="Tahoma"/>
            <w:noProof/>
            <w:sz w:val="20"/>
            <w:szCs w:val="20"/>
            <w:lang w:eastAsia="it-IT"/>
          </w:rPr>
          <w:t>ufficiostampa@euroflora.genova.it</w:t>
        </w:r>
      </w:hyperlink>
    </w:p>
    <w:p w14:paraId="796270EB" w14:textId="77777777" w:rsidR="00437918" w:rsidRDefault="00437918" w:rsidP="00437918">
      <w:pPr>
        <w:jc w:val="both"/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</w:pPr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Claudia Lupi 348 0463563 </w:t>
      </w:r>
      <w:hyperlink r:id="rId13" w:history="1">
        <w:r>
          <w:rPr>
            <w:rStyle w:val="Collegamentoipertestuale"/>
            <w:rFonts w:ascii="Arial Nova Light" w:eastAsiaTheme="minorEastAsia" w:hAnsi="Arial Nova Light" w:cs="Tahoma"/>
            <w:noProof/>
            <w:sz w:val="20"/>
            <w:szCs w:val="20"/>
            <w:lang w:eastAsia="it-IT"/>
          </w:rPr>
          <w:t>ufficiostampa@euroflora.genova.it</w:t>
        </w:r>
      </w:hyperlink>
    </w:p>
    <w:p w14:paraId="29C4D191" w14:textId="34CADCA7" w:rsidR="005C6A83" w:rsidRPr="00264EA5" w:rsidRDefault="00437918" w:rsidP="00EB2C49">
      <w:pPr>
        <w:jc w:val="both"/>
      </w:pPr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Massimo Sorci 335 5699135 </w:t>
      </w:r>
      <w:hyperlink r:id="rId14" w:history="1">
        <w:r>
          <w:rPr>
            <w:rStyle w:val="Collegamentoipertestuale"/>
            <w:rFonts w:ascii="Arial Nova Light" w:eastAsiaTheme="minorEastAsia" w:hAnsi="Arial Nova Light" w:cs="Tahoma"/>
            <w:noProof/>
            <w:sz w:val="20"/>
            <w:szCs w:val="20"/>
            <w:lang w:eastAsia="it-IT"/>
          </w:rPr>
          <w:t>ufficiostampa@euroflora.genova.it</w:t>
        </w:r>
      </w:hyperlink>
      <w:bookmarkEnd w:id="1"/>
    </w:p>
    <w:sectPr w:rsidR="005C6A83" w:rsidRPr="00264EA5" w:rsidSect="00E512E9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5103" w:right="1134" w:bottom="2642" w:left="1134" w:header="51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71D8F8" w14:textId="77777777" w:rsidR="00891AA2" w:rsidRDefault="00891AA2" w:rsidP="002E11B0">
      <w:r>
        <w:separator/>
      </w:r>
    </w:p>
  </w:endnote>
  <w:endnote w:type="continuationSeparator" w:id="0">
    <w:p w14:paraId="5BE2FF7A" w14:textId="77777777" w:rsidR="00891AA2" w:rsidRDefault="00891AA2" w:rsidP="002E1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Calibri"/>
    <w:panose1 w:val="020B0604020202020204"/>
    <w:charset w:val="00"/>
    <w:family w:val="auto"/>
    <w:pitch w:val="variable"/>
  </w:font>
  <w:font w:name="Arial Nova Light">
    <w:panose1 w:val="020B0304020202020204"/>
    <w:charset w:val="00"/>
    <w:family w:val="swiss"/>
    <w:pitch w:val="variable"/>
    <w:sig w:usb0="0000028F" w:usb1="00000002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opagina"/>
      </w:rPr>
      <w:id w:val="-1740864682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0F39B65D" w14:textId="443BFB23" w:rsidR="00E512E9" w:rsidRDefault="00E512E9" w:rsidP="005A4449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sdt>
    <w:sdtPr>
      <w:rPr>
        <w:rStyle w:val="Numeropagina"/>
      </w:rPr>
      <w:id w:val="676471455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222B4763" w14:textId="4AD484FB" w:rsidR="00E512E9" w:rsidRDefault="00E512E9" w:rsidP="00E512E9">
        <w:pPr>
          <w:pStyle w:val="Pidipagina"/>
          <w:framePr w:wrap="none" w:vAnchor="text" w:hAnchor="margin" w:xAlign="right" w:y="1"/>
          <w:ind w:right="360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72F7EF5E" w14:textId="77777777" w:rsidR="00E512E9" w:rsidRDefault="00E512E9" w:rsidP="00E512E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opagina"/>
        <w:sz w:val="16"/>
        <w:szCs w:val="16"/>
      </w:rPr>
      <w:id w:val="-603421604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73DB61A2" w14:textId="6AC32FF9" w:rsidR="00E512E9" w:rsidRPr="00E512E9" w:rsidRDefault="00E512E9" w:rsidP="005A4449">
        <w:pPr>
          <w:pStyle w:val="Pidipagina"/>
          <w:framePr w:wrap="none" w:vAnchor="text" w:hAnchor="margin" w:xAlign="right" w:y="1"/>
          <w:rPr>
            <w:rStyle w:val="Numeropagina"/>
            <w:sz w:val="16"/>
            <w:szCs w:val="16"/>
          </w:rPr>
        </w:pPr>
        <w:r w:rsidRPr="00E512E9">
          <w:rPr>
            <w:rStyle w:val="Numeropagina"/>
            <w:sz w:val="16"/>
            <w:szCs w:val="16"/>
          </w:rPr>
          <w:fldChar w:fldCharType="begin"/>
        </w:r>
        <w:r w:rsidRPr="00E512E9">
          <w:rPr>
            <w:rStyle w:val="Numeropagina"/>
            <w:sz w:val="16"/>
            <w:szCs w:val="16"/>
          </w:rPr>
          <w:instrText xml:space="preserve"> PAGE </w:instrText>
        </w:r>
        <w:r w:rsidRPr="00E512E9">
          <w:rPr>
            <w:rStyle w:val="Numeropagina"/>
            <w:sz w:val="16"/>
            <w:szCs w:val="16"/>
          </w:rPr>
          <w:fldChar w:fldCharType="separate"/>
        </w:r>
        <w:r w:rsidRPr="00E512E9">
          <w:rPr>
            <w:rStyle w:val="Numeropagina"/>
            <w:noProof/>
            <w:sz w:val="16"/>
            <w:szCs w:val="16"/>
          </w:rPr>
          <w:t>2</w:t>
        </w:r>
        <w:r w:rsidRPr="00E512E9">
          <w:rPr>
            <w:rStyle w:val="Numeropagina"/>
            <w:sz w:val="16"/>
            <w:szCs w:val="16"/>
          </w:rPr>
          <w:fldChar w:fldCharType="end"/>
        </w:r>
      </w:p>
    </w:sdtContent>
  </w:sdt>
  <w:p w14:paraId="176D54D0" w14:textId="77777777" w:rsidR="00E512E9" w:rsidRDefault="00E512E9" w:rsidP="00E512E9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9729E4" w14:textId="62AB6830" w:rsidR="00EA02F2" w:rsidRDefault="005C6A83">
    <w:pPr>
      <w:pStyle w:val="Pidipagina"/>
    </w:pPr>
    <w:r>
      <w:rPr>
        <w:noProof/>
      </w:rPr>
      <w:drawing>
        <wp:anchor distT="0" distB="0" distL="114300" distR="114300" simplePos="0" relativeHeight="251670528" behindDoc="0" locked="1" layoutInCell="1" allowOverlap="1" wp14:anchorId="64C8E914" wp14:editId="7C9BD9E8">
          <wp:simplePos x="0" y="0"/>
          <wp:positionH relativeFrom="page">
            <wp:posOffset>2295525</wp:posOffset>
          </wp:positionH>
          <wp:positionV relativeFrom="page">
            <wp:posOffset>8822055</wp:posOffset>
          </wp:positionV>
          <wp:extent cx="4936490" cy="1511935"/>
          <wp:effectExtent l="0" t="0" r="3810" b="0"/>
          <wp:wrapTopAndBottom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36490" cy="1511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28BE">
      <w:rPr>
        <w:noProof/>
      </w:rPr>
      <w:drawing>
        <wp:anchor distT="0" distB="0" distL="114300" distR="114300" simplePos="0" relativeHeight="251669504" behindDoc="0" locked="1" layoutInCell="1" allowOverlap="1" wp14:anchorId="237B34D7" wp14:editId="7421EBDD">
          <wp:simplePos x="0" y="0"/>
          <wp:positionH relativeFrom="page">
            <wp:posOffset>323850</wp:posOffset>
          </wp:positionH>
          <wp:positionV relativeFrom="page">
            <wp:posOffset>9432925</wp:posOffset>
          </wp:positionV>
          <wp:extent cx="1828800" cy="900000"/>
          <wp:effectExtent l="0" t="0" r="0" b="1905"/>
          <wp:wrapTopAndBottom/>
          <wp:docPr id="20" name="Elemento grafico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Elemento grafico 2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0EB50D" w14:textId="77777777" w:rsidR="00891AA2" w:rsidRDefault="00891AA2" w:rsidP="002E11B0">
      <w:r>
        <w:separator/>
      </w:r>
    </w:p>
  </w:footnote>
  <w:footnote w:type="continuationSeparator" w:id="0">
    <w:p w14:paraId="06B7886F" w14:textId="77777777" w:rsidR="00891AA2" w:rsidRDefault="00891AA2" w:rsidP="002E11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ABDD1E" w14:textId="77777777" w:rsidR="002E11B0" w:rsidRDefault="001F241E">
    <w:pPr>
      <w:pStyle w:val="Intestazione"/>
    </w:pPr>
    <w:r>
      <w:rPr>
        <w:noProof/>
      </w:rPr>
      <w:drawing>
        <wp:anchor distT="0" distB="0" distL="114300" distR="114300" simplePos="0" relativeHeight="251658240" behindDoc="0" locked="1" layoutInCell="1" allowOverlap="1" wp14:anchorId="60AE9B77" wp14:editId="614AD4CF">
          <wp:simplePos x="0" y="0"/>
          <wp:positionH relativeFrom="page">
            <wp:align>center</wp:align>
          </wp:positionH>
          <wp:positionV relativeFrom="page">
            <wp:posOffset>360045</wp:posOffset>
          </wp:positionV>
          <wp:extent cx="1457960" cy="1842135"/>
          <wp:effectExtent l="0" t="0" r="2540" b="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1842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305FEE" w14:textId="0858D353" w:rsidR="002628D8" w:rsidRDefault="002628D8">
    <w:pPr>
      <w:pStyle w:val="Intestazione"/>
    </w:pPr>
    <w:r>
      <w:rPr>
        <w:noProof/>
      </w:rPr>
      <w:drawing>
        <wp:anchor distT="0" distB="0" distL="114300" distR="114300" simplePos="0" relativeHeight="251664384" behindDoc="0" locked="1" layoutInCell="1" allowOverlap="1" wp14:anchorId="42EB349A" wp14:editId="1BC4CCD9">
          <wp:simplePos x="0" y="0"/>
          <wp:positionH relativeFrom="page">
            <wp:align>center</wp:align>
          </wp:positionH>
          <wp:positionV relativeFrom="page">
            <wp:posOffset>2412365</wp:posOffset>
          </wp:positionV>
          <wp:extent cx="1457960" cy="485140"/>
          <wp:effectExtent l="0" t="0" r="2540" b="0"/>
          <wp:wrapNone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magine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485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1" layoutInCell="1" allowOverlap="1" wp14:anchorId="48EBB864" wp14:editId="3050351B">
          <wp:simplePos x="0" y="0"/>
          <wp:positionH relativeFrom="page">
            <wp:align>center</wp:align>
          </wp:positionH>
          <wp:positionV relativeFrom="page">
            <wp:posOffset>360045</wp:posOffset>
          </wp:positionV>
          <wp:extent cx="1457960" cy="1842135"/>
          <wp:effectExtent l="0" t="0" r="2540" b="0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magin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1842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D04A1A"/>
    <w:multiLevelType w:val="hybridMultilevel"/>
    <w:tmpl w:val="1988B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8F2B53"/>
    <w:multiLevelType w:val="multilevel"/>
    <w:tmpl w:val="9264B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hideSpellingErrors/>
  <w:hideGrammaticalErrors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1B0"/>
    <w:rsid w:val="00015822"/>
    <w:rsid w:val="0002471C"/>
    <w:rsid w:val="00024998"/>
    <w:rsid w:val="000424C1"/>
    <w:rsid w:val="000506B7"/>
    <w:rsid w:val="00063702"/>
    <w:rsid w:val="0007107C"/>
    <w:rsid w:val="00077D57"/>
    <w:rsid w:val="000942F6"/>
    <w:rsid w:val="00097854"/>
    <w:rsid w:val="000A5FF2"/>
    <w:rsid w:val="000B1AD3"/>
    <w:rsid w:val="000C05DB"/>
    <w:rsid w:val="000D0D7D"/>
    <w:rsid w:val="000D7D8F"/>
    <w:rsid w:val="000E5C37"/>
    <w:rsid w:val="000F2BD9"/>
    <w:rsid w:val="001055F5"/>
    <w:rsid w:val="00112B97"/>
    <w:rsid w:val="001562AA"/>
    <w:rsid w:val="001655C7"/>
    <w:rsid w:val="00165F6D"/>
    <w:rsid w:val="001819C2"/>
    <w:rsid w:val="00185363"/>
    <w:rsid w:val="001A0582"/>
    <w:rsid w:val="001A7DA9"/>
    <w:rsid w:val="001B48C9"/>
    <w:rsid w:val="001B5774"/>
    <w:rsid w:val="001C2E91"/>
    <w:rsid w:val="001C3966"/>
    <w:rsid w:val="001C478E"/>
    <w:rsid w:val="001C7AEA"/>
    <w:rsid w:val="001C7C5E"/>
    <w:rsid w:val="001D5F24"/>
    <w:rsid w:val="001F0242"/>
    <w:rsid w:val="001F241E"/>
    <w:rsid w:val="001F4DCF"/>
    <w:rsid w:val="0020205C"/>
    <w:rsid w:val="00223697"/>
    <w:rsid w:val="00241235"/>
    <w:rsid w:val="00254ABA"/>
    <w:rsid w:val="002628D8"/>
    <w:rsid w:val="00263DEE"/>
    <w:rsid w:val="00264EA5"/>
    <w:rsid w:val="00277775"/>
    <w:rsid w:val="002843E2"/>
    <w:rsid w:val="00295AB1"/>
    <w:rsid w:val="002B48A0"/>
    <w:rsid w:val="002C4C61"/>
    <w:rsid w:val="002D1B55"/>
    <w:rsid w:val="002E11B0"/>
    <w:rsid w:val="002E421B"/>
    <w:rsid w:val="002F031F"/>
    <w:rsid w:val="002F7B87"/>
    <w:rsid w:val="0030584F"/>
    <w:rsid w:val="00321088"/>
    <w:rsid w:val="00334804"/>
    <w:rsid w:val="00334FEE"/>
    <w:rsid w:val="00335086"/>
    <w:rsid w:val="00335E85"/>
    <w:rsid w:val="00340A08"/>
    <w:rsid w:val="003426F1"/>
    <w:rsid w:val="00347AA6"/>
    <w:rsid w:val="0035060C"/>
    <w:rsid w:val="003536A4"/>
    <w:rsid w:val="003822FB"/>
    <w:rsid w:val="003A3158"/>
    <w:rsid w:val="003B7324"/>
    <w:rsid w:val="003D37C2"/>
    <w:rsid w:val="003E7767"/>
    <w:rsid w:val="003F3507"/>
    <w:rsid w:val="00400AA1"/>
    <w:rsid w:val="00406426"/>
    <w:rsid w:val="00410688"/>
    <w:rsid w:val="0041227F"/>
    <w:rsid w:val="00420FA3"/>
    <w:rsid w:val="00421CCF"/>
    <w:rsid w:val="00431C60"/>
    <w:rsid w:val="00437918"/>
    <w:rsid w:val="00443B1E"/>
    <w:rsid w:val="00453031"/>
    <w:rsid w:val="004566D6"/>
    <w:rsid w:val="00465FFB"/>
    <w:rsid w:val="00482EBD"/>
    <w:rsid w:val="00485FED"/>
    <w:rsid w:val="0049264A"/>
    <w:rsid w:val="00496B57"/>
    <w:rsid w:val="004A641E"/>
    <w:rsid w:val="004B1237"/>
    <w:rsid w:val="004B1D0C"/>
    <w:rsid w:val="004B2EAC"/>
    <w:rsid w:val="004B73A2"/>
    <w:rsid w:val="004B7FFE"/>
    <w:rsid w:val="004D0576"/>
    <w:rsid w:val="004D6032"/>
    <w:rsid w:val="004E5878"/>
    <w:rsid w:val="0051202B"/>
    <w:rsid w:val="005169A9"/>
    <w:rsid w:val="00531059"/>
    <w:rsid w:val="005352D3"/>
    <w:rsid w:val="00537C4D"/>
    <w:rsid w:val="00544BD2"/>
    <w:rsid w:val="005568BE"/>
    <w:rsid w:val="00563586"/>
    <w:rsid w:val="005670D4"/>
    <w:rsid w:val="005704BC"/>
    <w:rsid w:val="0057169A"/>
    <w:rsid w:val="0059684B"/>
    <w:rsid w:val="005A0418"/>
    <w:rsid w:val="005A26FB"/>
    <w:rsid w:val="005A3250"/>
    <w:rsid w:val="005B3562"/>
    <w:rsid w:val="005B520C"/>
    <w:rsid w:val="005C3C59"/>
    <w:rsid w:val="005C6A83"/>
    <w:rsid w:val="005D2752"/>
    <w:rsid w:val="005F1627"/>
    <w:rsid w:val="005F3DEF"/>
    <w:rsid w:val="005F4C50"/>
    <w:rsid w:val="005F513E"/>
    <w:rsid w:val="005F7286"/>
    <w:rsid w:val="005F76F5"/>
    <w:rsid w:val="00600EF7"/>
    <w:rsid w:val="0060232A"/>
    <w:rsid w:val="00614059"/>
    <w:rsid w:val="006141CB"/>
    <w:rsid w:val="0062323B"/>
    <w:rsid w:val="00640912"/>
    <w:rsid w:val="006768D2"/>
    <w:rsid w:val="00680C23"/>
    <w:rsid w:val="00682CDA"/>
    <w:rsid w:val="00684A1C"/>
    <w:rsid w:val="00686849"/>
    <w:rsid w:val="00694A83"/>
    <w:rsid w:val="00695A07"/>
    <w:rsid w:val="006B63DB"/>
    <w:rsid w:val="006C38E7"/>
    <w:rsid w:val="006C7BFB"/>
    <w:rsid w:val="006E1F22"/>
    <w:rsid w:val="00710C1D"/>
    <w:rsid w:val="00711392"/>
    <w:rsid w:val="0072582A"/>
    <w:rsid w:val="007342D3"/>
    <w:rsid w:val="007410A5"/>
    <w:rsid w:val="007431B9"/>
    <w:rsid w:val="00745684"/>
    <w:rsid w:val="00751D9C"/>
    <w:rsid w:val="00752648"/>
    <w:rsid w:val="00752834"/>
    <w:rsid w:val="007567AB"/>
    <w:rsid w:val="00756B18"/>
    <w:rsid w:val="007A2580"/>
    <w:rsid w:val="007A6119"/>
    <w:rsid w:val="007B2B62"/>
    <w:rsid w:val="007D15B8"/>
    <w:rsid w:val="007D591F"/>
    <w:rsid w:val="007E6CAC"/>
    <w:rsid w:val="00800497"/>
    <w:rsid w:val="00800AED"/>
    <w:rsid w:val="008161CD"/>
    <w:rsid w:val="008243A8"/>
    <w:rsid w:val="00844855"/>
    <w:rsid w:val="00847159"/>
    <w:rsid w:val="00850C15"/>
    <w:rsid w:val="00860C7A"/>
    <w:rsid w:val="008641E2"/>
    <w:rsid w:val="00864C0E"/>
    <w:rsid w:val="008847AC"/>
    <w:rsid w:val="0088637C"/>
    <w:rsid w:val="00891AA2"/>
    <w:rsid w:val="00896758"/>
    <w:rsid w:val="008A5C51"/>
    <w:rsid w:val="008B0738"/>
    <w:rsid w:val="008B5588"/>
    <w:rsid w:val="008D2288"/>
    <w:rsid w:val="008D37BF"/>
    <w:rsid w:val="008E43AC"/>
    <w:rsid w:val="00902E01"/>
    <w:rsid w:val="009226C6"/>
    <w:rsid w:val="00923FC7"/>
    <w:rsid w:val="00941AE8"/>
    <w:rsid w:val="009528BE"/>
    <w:rsid w:val="00956F8A"/>
    <w:rsid w:val="00960D09"/>
    <w:rsid w:val="009674CA"/>
    <w:rsid w:val="00976B52"/>
    <w:rsid w:val="009773B0"/>
    <w:rsid w:val="00984222"/>
    <w:rsid w:val="00987177"/>
    <w:rsid w:val="009929E8"/>
    <w:rsid w:val="009A0F5B"/>
    <w:rsid w:val="009B0BFA"/>
    <w:rsid w:val="009E1B3B"/>
    <w:rsid w:val="009E3D84"/>
    <w:rsid w:val="009F18C6"/>
    <w:rsid w:val="009F5CAA"/>
    <w:rsid w:val="009F63F6"/>
    <w:rsid w:val="009F72B7"/>
    <w:rsid w:val="00A01B4D"/>
    <w:rsid w:val="00A039E1"/>
    <w:rsid w:val="00A202DC"/>
    <w:rsid w:val="00A3191E"/>
    <w:rsid w:val="00A326F3"/>
    <w:rsid w:val="00A40677"/>
    <w:rsid w:val="00A42F34"/>
    <w:rsid w:val="00A4455E"/>
    <w:rsid w:val="00A568EF"/>
    <w:rsid w:val="00A71343"/>
    <w:rsid w:val="00A75476"/>
    <w:rsid w:val="00A81A4A"/>
    <w:rsid w:val="00A92FEF"/>
    <w:rsid w:val="00AB28FD"/>
    <w:rsid w:val="00AC1933"/>
    <w:rsid w:val="00AE6580"/>
    <w:rsid w:val="00AE76DC"/>
    <w:rsid w:val="00AF738C"/>
    <w:rsid w:val="00B11834"/>
    <w:rsid w:val="00B24274"/>
    <w:rsid w:val="00B26D0C"/>
    <w:rsid w:val="00B27110"/>
    <w:rsid w:val="00B33AF0"/>
    <w:rsid w:val="00B447E0"/>
    <w:rsid w:val="00B554F4"/>
    <w:rsid w:val="00B70C72"/>
    <w:rsid w:val="00B83C27"/>
    <w:rsid w:val="00B95628"/>
    <w:rsid w:val="00BA09F1"/>
    <w:rsid w:val="00BA33A5"/>
    <w:rsid w:val="00BB1B8E"/>
    <w:rsid w:val="00BC4AF0"/>
    <w:rsid w:val="00BC503D"/>
    <w:rsid w:val="00BC69EF"/>
    <w:rsid w:val="00BD27BF"/>
    <w:rsid w:val="00BE648D"/>
    <w:rsid w:val="00BF0FEF"/>
    <w:rsid w:val="00C1184B"/>
    <w:rsid w:val="00C309EA"/>
    <w:rsid w:val="00C331DA"/>
    <w:rsid w:val="00C36248"/>
    <w:rsid w:val="00C36646"/>
    <w:rsid w:val="00C43C64"/>
    <w:rsid w:val="00C6497A"/>
    <w:rsid w:val="00C67B57"/>
    <w:rsid w:val="00C71203"/>
    <w:rsid w:val="00C843A8"/>
    <w:rsid w:val="00C9422C"/>
    <w:rsid w:val="00C963AB"/>
    <w:rsid w:val="00CA71C0"/>
    <w:rsid w:val="00CC14FD"/>
    <w:rsid w:val="00CD0766"/>
    <w:rsid w:val="00CD180C"/>
    <w:rsid w:val="00CD1D54"/>
    <w:rsid w:val="00CD592D"/>
    <w:rsid w:val="00CE7203"/>
    <w:rsid w:val="00D104B8"/>
    <w:rsid w:val="00D22142"/>
    <w:rsid w:val="00D40AA4"/>
    <w:rsid w:val="00D47A0E"/>
    <w:rsid w:val="00D521D6"/>
    <w:rsid w:val="00D63537"/>
    <w:rsid w:val="00D661BE"/>
    <w:rsid w:val="00D72AC5"/>
    <w:rsid w:val="00D737BC"/>
    <w:rsid w:val="00D75399"/>
    <w:rsid w:val="00D75811"/>
    <w:rsid w:val="00D8388A"/>
    <w:rsid w:val="00D84BB3"/>
    <w:rsid w:val="00D84D20"/>
    <w:rsid w:val="00D84FE4"/>
    <w:rsid w:val="00DA4C49"/>
    <w:rsid w:val="00DB2504"/>
    <w:rsid w:val="00DC1FFA"/>
    <w:rsid w:val="00DC3A34"/>
    <w:rsid w:val="00DD50E6"/>
    <w:rsid w:val="00DE2E49"/>
    <w:rsid w:val="00DE3650"/>
    <w:rsid w:val="00E108CF"/>
    <w:rsid w:val="00E21E6E"/>
    <w:rsid w:val="00E22A81"/>
    <w:rsid w:val="00E26DFF"/>
    <w:rsid w:val="00E27E0C"/>
    <w:rsid w:val="00E512E9"/>
    <w:rsid w:val="00E5591F"/>
    <w:rsid w:val="00E60CAC"/>
    <w:rsid w:val="00E637CD"/>
    <w:rsid w:val="00E66F11"/>
    <w:rsid w:val="00E67A2D"/>
    <w:rsid w:val="00E73BE5"/>
    <w:rsid w:val="00EA02F2"/>
    <w:rsid w:val="00EA6C79"/>
    <w:rsid w:val="00EB2C49"/>
    <w:rsid w:val="00ED7A3A"/>
    <w:rsid w:val="00EF7A23"/>
    <w:rsid w:val="00F0290A"/>
    <w:rsid w:val="00F03964"/>
    <w:rsid w:val="00F05601"/>
    <w:rsid w:val="00F17F9C"/>
    <w:rsid w:val="00F25263"/>
    <w:rsid w:val="00F30F98"/>
    <w:rsid w:val="00F369C5"/>
    <w:rsid w:val="00F43646"/>
    <w:rsid w:val="00F44383"/>
    <w:rsid w:val="00F87D89"/>
    <w:rsid w:val="00FA4D62"/>
    <w:rsid w:val="00FA58CF"/>
    <w:rsid w:val="00FB1787"/>
    <w:rsid w:val="00FB1EC3"/>
    <w:rsid w:val="00FC0AF7"/>
    <w:rsid w:val="00FC38B7"/>
    <w:rsid w:val="00FD4F83"/>
    <w:rsid w:val="00FD570F"/>
    <w:rsid w:val="00FD6543"/>
    <w:rsid w:val="00FE3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C87F05"/>
  <w15:chartTrackingRefBased/>
  <w15:docId w15:val="{33011FE9-5AB5-6449-BCD9-AB74597B4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243A8"/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C14F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51202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E11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11B0"/>
  </w:style>
  <w:style w:type="paragraph" w:styleId="Pidipagina">
    <w:name w:val="footer"/>
    <w:basedOn w:val="Normale"/>
    <w:link w:val="PidipaginaCarattere"/>
    <w:uiPriority w:val="99"/>
    <w:unhideWhenUsed/>
    <w:rsid w:val="002E11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11B0"/>
  </w:style>
  <w:style w:type="character" w:styleId="Collegamentoipertestuale">
    <w:name w:val="Hyperlink"/>
    <w:basedOn w:val="Carpredefinitoparagrafo"/>
    <w:uiPriority w:val="99"/>
    <w:unhideWhenUsed/>
    <w:rsid w:val="00A40677"/>
    <w:rPr>
      <w:color w:val="0563C1" w:themeColor="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E512E9"/>
  </w:style>
  <w:style w:type="character" w:styleId="Enfasigrassetto">
    <w:name w:val="Strong"/>
    <w:basedOn w:val="Carpredefinitoparagrafo"/>
    <w:uiPriority w:val="22"/>
    <w:qFormat/>
    <w:rsid w:val="00E21E6E"/>
    <w:rPr>
      <w:b/>
      <w:bCs/>
    </w:rPr>
  </w:style>
  <w:style w:type="paragraph" w:styleId="Paragrafoelenco">
    <w:name w:val="List Paragraph"/>
    <w:basedOn w:val="Normale"/>
    <w:uiPriority w:val="34"/>
    <w:qFormat/>
    <w:rsid w:val="00E22A81"/>
    <w:pPr>
      <w:ind w:left="720"/>
      <w:contextualSpacing/>
    </w:pPr>
    <w:rPr>
      <w:rFonts w:ascii="Times New Roman" w:eastAsia="Times New Roman" w:hAnsi="Times New Roman" w:cs="Times New Roman"/>
      <w:lang w:eastAsia="it-IT"/>
    </w:rPr>
  </w:style>
  <w:style w:type="paragraph" w:customStyle="1" w:styleId="has-text-color">
    <w:name w:val="has-text-color"/>
    <w:basedOn w:val="Normale"/>
    <w:rsid w:val="00E22A8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customStyle="1" w:styleId="p1">
    <w:name w:val="p1"/>
    <w:basedOn w:val="Normale"/>
    <w:rsid w:val="00E67A2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s1">
    <w:name w:val="s1"/>
    <w:basedOn w:val="Carpredefinitoparagrafo"/>
    <w:rsid w:val="00E67A2D"/>
  </w:style>
  <w:style w:type="paragraph" w:styleId="NormaleWeb">
    <w:name w:val="Normal (Web)"/>
    <w:basedOn w:val="Normale"/>
    <w:uiPriority w:val="99"/>
    <w:unhideWhenUsed/>
    <w:rsid w:val="00E67A2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s2">
    <w:name w:val="s2"/>
    <w:basedOn w:val="Carpredefinitoparagrafo"/>
    <w:rsid w:val="00E67A2D"/>
  </w:style>
  <w:style w:type="character" w:customStyle="1" w:styleId="s3">
    <w:name w:val="s3"/>
    <w:basedOn w:val="Carpredefinitoparagrafo"/>
    <w:rsid w:val="00E67A2D"/>
  </w:style>
  <w:style w:type="paragraph" w:customStyle="1" w:styleId="p4">
    <w:name w:val="p4"/>
    <w:basedOn w:val="Normale"/>
    <w:rsid w:val="00E67A2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corsivo">
    <w:name w:val="Emphasis"/>
    <w:basedOn w:val="Carpredefinitoparagrafo"/>
    <w:uiPriority w:val="20"/>
    <w:qFormat/>
    <w:rsid w:val="00334804"/>
    <w:rPr>
      <w:i/>
      <w:iCs/>
    </w:rPr>
  </w:style>
  <w:style w:type="character" w:styleId="Menzionenonrisolta">
    <w:name w:val="Unresolved Mention"/>
    <w:basedOn w:val="Carpredefinitoparagrafo"/>
    <w:uiPriority w:val="99"/>
    <w:semiHidden/>
    <w:unhideWhenUsed/>
    <w:rsid w:val="00FA4D62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Carpredefinitoparagrafo"/>
    <w:rsid w:val="00465FFB"/>
  </w:style>
  <w:style w:type="character" w:customStyle="1" w:styleId="Titolo3Carattere">
    <w:name w:val="Titolo 3 Carattere"/>
    <w:basedOn w:val="Carpredefinitoparagrafo"/>
    <w:link w:val="Titolo3"/>
    <w:uiPriority w:val="9"/>
    <w:rsid w:val="0051202B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customStyle="1" w:styleId="p2">
    <w:name w:val="p2"/>
    <w:basedOn w:val="Normale"/>
    <w:rsid w:val="00DD50E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customStyle="1" w:styleId="Didefault">
    <w:name w:val="Di default"/>
    <w:rsid w:val="00686849"/>
    <w:pPr>
      <w:suppressAutoHyphens/>
    </w:pPr>
    <w:rPr>
      <w:rFonts w:ascii="Helvetica Neue" w:eastAsia="Arial Unicode MS" w:hAnsi="Helvetica Neue" w:cs="Arial Unicode MS"/>
      <w:color w:val="000000"/>
      <w:sz w:val="22"/>
      <w:szCs w:val="22"/>
      <w:lang w:val="nl-NL" w:eastAsia="zh-CN"/>
    </w:rPr>
  </w:style>
  <w:style w:type="paragraph" w:customStyle="1" w:styleId="Standard">
    <w:name w:val="Standard"/>
    <w:rsid w:val="00686849"/>
    <w:pPr>
      <w:suppressAutoHyphens/>
      <w:autoSpaceDN w:val="0"/>
      <w:spacing w:after="200" w:line="276" w:lineRule="auto"/>
    </w:pPr>
    <w:rPr>
      <w:rFonts w:ascii="Calibri" w:eastAsia="SimSun" w:hAnsi="Calibri" w:cs="F"/>
      <w:kern w:val="3"/>
      <w:sz w:val="22"/>
      <w:szCs w:val="22"/>
    </w:rPr>
  </w:style>
  <w:style w:type="paragraph" w:customStyle="1" w:styleId="p3">
    <w:name w:val="p3"/>
    <w:basedOn w:val="Normale"/>
    <w:rsid w:val="000E5C3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C14F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s4">
    <w:name w:val="s4"/>
    <w:basedOn w:val="Carpredefinitoparagrafo"/>
    <w:rsid w:val="00BA09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6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122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19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7004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1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0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23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1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69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96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3794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3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1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774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76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0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9728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2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7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3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9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flora.genova.it" TargetMode="External"/><Relationship Id="rId13" Type="http://schemas.openxmlformats.org/officeDocument/2006/relationships/hyperlink" Target="mailto:ufficiostampa@euroflora.genova.it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ufficiostampa@euroflora.genova.i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municazione@portoantico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gfeleppa@portoantico.it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drive/folders/1sb1o1lL9nSRWCCCa3V9yC0qpu8F_idZ8" TargetMode="External"/><Relationship Id="rId14" Type="http://schemas.openxmlformats.org/officeDocument/2006/relationships/hyperlink" Target="mailto:ufficiostampa@euroflora.genova.it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D0475B9-BF0E-7F41-9EF4-29023F98A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3</Pages>
  <Words>866</Words>
  <Characters>4939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Dvihally</dc:creator>
  <cp:keywords/>
  <dc:description/>
  <cp:lastModifiedBy>Alexandre Dvihally</cp:lastModifiedBy>
  <cp:revision>5</cp:revision>
  <cp:lastPrinted>2022-04-25T15:01:00Z</cp:lastPrinted>
  <dcterms:created xsi:type="dcterms:W3CDTF">2022-05-06T11:09:00Z</dcterms:created>
  <dcterms:modified xsi:type="dcterms:W3CDTF">2022-05-06T14:38:00Z</dcterms:modified>
</cp:coreProperties>
</file>